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EC0D2B" w:rsidRDefault="00553860" w:rsidP="00553860">
      <w:pPr>
        <w:pStyle w:val="afa"/>
        <w:spacing w:after="0" w:line="360" w:lineRule="auto"/>
        <w:rPr>
          <w:rStyle w:val="af7"/>
          <w:rFonts w:ascii="Arial" w:eastAsiaTheme="minorEastAsia" w:hAnsi="Arial" w:cs="Arial"/>
          <w:b/>
        </w:rPr>
      </w:pPr>
      <w:bookmarkStart w:id="0" w:name="OLE_LINK9"/>
      <w:bookmarkStart w:id="1" w:name="OLE_LINK10"/>
      <w:r w:rsidRPr="008C2D7B">
        <w:rPr>
          <w:rStyle w:val="af7"/>
          <w:rFonts w:ascii="Arial" w:hAnsi="Arial" w:cs="Arial"/>
          <w:b/>
          <w:lang w:eastAsia="en-US"/>
        </w:rPr>
        <w:t>3GPP TSG-RAN4 Meeting #</w:t>
      </w:r>
      <w:r w:rsidR="00990AD8">
        <w:rPr>
          <w:rStyle w:val="af7"/>
          <w:rFonts w:ascii="Arial" w:eastAsiaTheme="minorEastAsia" w:hAnsi="Arial" w:cs="Arial" w:hint="eastAsia"/>
          <w:b/>
        </w:rPr>
        <w:t>10</w:t>
      </w:r>
      <w:r w:rsidR="00FA7496">
        <w:rPr>
          <w:rStyle w:val="af7"/>
          <w:rFonts w:ascii="Arial" w:eastAsiaTheme="minorEastAsia" w:hAnsi="Arial" w:cs="Arial" w:hint="eastAsia"/>
          <w:b/>
        </w:rPr>
        <w:t>3</w:t>
      </w:r>
      <w:r w:rsidR="008A5F25" w:rsidRPr="008A5F25">
        <w:rPr>
          <w:rStyle w:val="af7"/>
          <w:rFonts w:ascii="Arial" w:hAnsi="Arial" w:cs="Arial" w:hint="eastAsia"/>
          <w:b/>
          <w:lang w:eastAsia="en-US"/>
        </w:rPr>
        <w:t>-e</w:t>
      </w:r>
      <w:r w:rsidRPr="008C2D7B">
        <w:rPr>
          <w:rStyle w:val="af7"/>
          <w:rFonts w:ascii="Arial" w:hAnsi="Arial" w:cs="Arial"/>
          <w:b/>
          <w:lang w:eastAsia="en-US"/>
        </w:rPr>
        <w:tab/>
        <w:t xml:space="preserve">                                       </w:t>
      </w:r>
      <w:r w:rsidR="00983671">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830D1E" w:rsidRPr="00830D1E">
        <w:rPr>
          <w:rStyle w:val="af7"/>
          <w:rFonts w:ascii="Arial" w:hAnsi="Arial" w:cs="Arial"/>
          <w:b/>
          <w:lang w:eastAsia="en-US"/>
        </w:rPr>
        <w:t>R4-2208211</w:t>
      </w:r>
    </w:p>
    <w:p w:rsidR="00553860" w:rsidRPr="00231FD5"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FA7496">
        <w:rPr>
          <w:rFonts w:ascii="Arial" w:hAnsi="Arial" w:cs="Arial" w:hint="eastAsia"/>
        </w:rPr>
        <w:t>May 9</w:t>
      </w:r>
      <w:r w:rsidR="00E16CDA" w:rsidRPr="00715855">
        <w:rPr>
          <w:rFonts w:ascii="Arial" w:hAnsi="Arial" w:cs="Arial"/>
        </w:rPr>
        <w:t xml:space="preserve"> – </w:t>
      </w:r>
      <w:r w:rsidR="0077744D">
        <w:rPr>
          <w:rFonts w:ascii="Arial" w:hAnsi="Arial" w:cs="Arial" w:hint="eastAsia"/>
        </w:rPr>
        <w:t>Ma</w:t>
      </w:r>
      <w:r w:rsidR="00FA7496">
        <w:rPr>
          <w:rFonts w:ascii="Arial" w:hAnsi="Arial" w:cs="Arial" w:hint="eastAsia"/>
        </w:rPr>
        <w:t>y 20</w:t>
      </w:r>
      <w:r w:rsidR="003270A5" w:rsidRPr="003270A5">
        <w:rPr>
          <w:rStyle w:val="af7"/>
          <w:rFonts w:ascii="Arial" w:hAnsi="Arial" w:cs="Arial"/>
          <w:b/>
          <w:lang w:eastAsia="en-US"/>
        </w:rPr>
        <w:t>, 202</w:t>
      </w:r>
      <w:r w:rsidR="00231FD5">
        <w:rPr>
          <w:rStyle w:val="af7"/>
          <w:rFonts w:ascii="Arial" w:eastAsiaTheme="minorEastAsia" w:hAnsi="Arial" w:cs="Arial" w:hint="eastAsia"/>
          <w:b/>
        </w:rPr>
        <w:t>2</w:t>
      </w:r>
    </w:p>
    <w:bookmarkEnd w:id="0"/>
    <w:bookmarkEnd w:id="1"/>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 xml:space="preserve">Discussion on </w:t>
      </w:r>
      <w:r w:rsidR="00D75E06" w:rsidRPr="00D75E06">
        <w:rPr>
          <w:rStyle w:val="af7"/>
          <w:rFonts w:ascii="Arial" w:hAnsi="Arial" w:cs="Arial"/>
          <w:b/>
          <w:lang w:eastAsia="en-US"/>
        </w:rPr>
        <w:t>latency reduction of positioning measurement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24659B">
        <w:rPr>
          <w:rStyle w:val="af7"/>
          <w:rFonts w:ascii="Arial" w:eastAsiaTheme="minorEastAsia" w:hAnsi="Arial" w:cs="Arial" w:hint="eastAsia"/>
          <w:b/>
        </w:rPr>
        <w:t>9</w:t>
      </w:r>
      <w:r w:rsidR="00F900B0">
        <w:rPr>
          <w:rStyle w:val="af7"/>
          <w:rFonts w:ascii="Arial" w:hAnsi="Arial" w:cs="Arial"/>
          <w:b/>
          <w:lang w:eastAsia="en-US"/>
        </w:rPr>
        <w:t>.</w:t>
      </w:r>
      <w:r w:rsidR="00F900B0">
        <w:rPr>
          <w:rStyle w:val="af7"/>
          <w:rFonts w:ascii="Arial" w:eastAsiaTheme="minorEastAsia" w:hAnsi="Arial" w:cs="Arial" w:hint="eastAsia"/>
          <w:b/>
        </w:rPr>
        <w:t>2</w:t>
      </w:r>
      <w:r w:rsidR="0024659B">
        <w:rPr>
          <w:rStyle w:val="af7"/>
          <w:rFonts w:ascii="Arial" w:eastAsiaTheme="minorEastAsia" w:hAnsi="Arial" w:cs="Arial" w:hint="eastAsia"/>
          <w:b/>
        </w:rPr>
        <w:t>0</w:t>
      </w:r>
      <w:r w:rsidR="00F900B0">
        <w:rPr>
          <w:rStyle w:val="af7"/>
          <w:rFonts w:ascii="Arial" w:hAnsi="Arial" w:cs="Arial"/>
          <w:b/>
          <w:lang w:eastAsia="en-US"/>
        </w:rPr>
        <w:t>.</w:t>
      </w:r>
      <w:r w:rsidR="0024659B">
        <w:rPr>
          <w:rStyle w:val="af7"/>
          <w:rFonts w:ascii="Arial" w:eastAsiaTheme="minorEastAsia" w:hAnsi="Arial" w:cs="Arial" w:hint="eastAsia"/>
          <w:b/>
        </w:rPr>
        <w:t>1</w:t>
      </w:r>
      <w:r w:rsidR="008F7C7B" w:rsidRPr="008F7C7B">
        <w:rPr>
          <w:rStyle w:val="af7"/>
          <w:rFonts w:ascii="Arial" w:hAnsi="Arial" w:cs="Arial"/>
          <w:b/>
          <w:lang w:eastAsia="en-US"/>
        </w:rPr>
        <w:t>.</w:t>
      </w:r>
      <w:r w:rsidR="00FD030E">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35726D" w:rsidRDefault="004471BA" w:rsidP="004471BA">
      <w:pPr>
        <w:rPr>
          <w:sz w:val="21"/>
          <w:szCs w:val="21"/>
          <w:lang w:eastAsia="zh-CN"/>
        </w:rPr>
      </w:pPr>
      <w:r>
        <w:t>I</w:t>
      </w:r>
      <w:r w:rsidR="00FA7C61">
        <w:rPr>
          <w:rFonts w:hint="eastAsia"/>
        </w:rPr>
        <w:t>n RAN4#10</w:t>
      </w:r>
      <w:r w:rsidR="00D733A4">
        <w:rPr>
          <w:rFonts w:hint="eastAsia"/>
          <w:lang w:eastAsia="zh-CN"/>
        </w:rPr>
        <w:t>2</w:t>
      </w:r>
      <w:r w:rsidR="0077279A">
        <w:rPr>
          <w:rFonts w:hint="eastAsia"/>
          <w:lang w:eastAsia="zh-CN"/>
        </w:rPr>
        <w:t>-</w:t>
      </w:r>
      <w:r>
        <w:rPr>
          <w:rFonts w:hint="eastAsia"/>
        </w:rPr>
        <w:t xml:space="preserve">e meeting, </w:t>
      </w:r>
      <w:r w:rsidR="002D602A">
        <w:rPr>
          <w:rFonts w:hint="eastAsia"/>
          <w:lang w:eastAsia="zh-CN"/>
        </w:rPr>
        <w:t xml:space="preserve">the core part of R17 </w:t>
      </w:r>
      <w:proofErr w:type="spellStart"/>
      <w:r w:rsidR="002D602A">
        <w:rPr>
          <w:rFonts w:hint="eastAsia"/>
          <w:lang w:eastAsia="zh-CN"/>
        </w:rPr>
        <w:t>ePOS</w:t>
      </w:r>
      <w:proofErr w:type="spellEnd"/>
      <w:r w:rsidR="002D602A">
        <w:rPr>
          <w:rFonts w:hint="eastAsia"/>
          <w:lang w:eastAsia="zh-CN"/>
        </w:rPr>
        <w:t xml:space="preserve"> WI has been completed, and most of </w:t>
      </w:r>
      <w:r>
        <w:rPr>
          <w:rFonts w:hint="eastAsia"/>
        </w:rPr>
        <w:t xml:space="preserve">the issues on latency reduction of positioning measurement </w:t>
      </w:r>
      <w:r w:rsidR="00820E2A">
        <w:rPr>
          <w:rFonts w:hint="eastAsia"/>
          <w:lang w:eastAsia="zh-CN"/>
        </w:rPr>
        <w:t xml:space="preserve">were </w:t>
      </w:r>
      <w:r w:rsidR="00BA0441">
        <w:rPr>
          <w:rFonts w:hint="eastAsia"/>
          <w:lang w:eastAsia="zh-CN"/>
        </w:rPr>
        <w:t>agreed</w:t>
      </w:r>
      <w:r>
        <w:rPr>
          <w:rFonts w:hint="eastAsia"/>
        </w:rPr>
        <w:t xml:space="preserve">. </w:t>
      </w:r>
      <w:r>
        <w:t>A</w:t>
      </w:r>
      <w:r>
        <w:rPr>
          <w:rFonts w:hint="eastAsia"/>
        </w:rPr>
        <w:t>nd the c</w:t>
      </w:r>
      <w:r w:rsidRPr="00C621F0">
        <w:rPr>
          <w:rFonts w:hint="eastAsia"/>
          <w:sz w:val="21"/>
          <w:szCs w:val="21"/>
        </w:rPr>
        <w:t xml:space="preserve">onclusions </w:t>
      </w:r>
      <w:r w:rsidR="00820E2A">
        <w:rPr>
          <w:rFonts w:hint="eastAsia"/>
          <w:sz w:val="21"/>
          <w:szCs w:val="21"/>
          <w:lang w:eastAsia="zh-CN"/>
        </w:rPr>
        <w:t>are</w:t>
      </w:r>
      <w:r w:rsidR="00132E95">
        <w:rPr>
          <w:rFonts w:hint="eastAsia"/>
          <w:sz w:val="21"/>
          <w:szCs w:val="21"/>
          <w:lang w:eastAsia="zh-CN"/>
        </w:rPr>
        <w:t xml:space="preserve"> captured in the approved WF [1]</w:t>
      </w:r>
      <w:r w:rsidR="00820E2A">
        <w:rPr>
          <w:rFonts w:hint="eastAsia"/>
          <w:sz w:val="21"/>
          <w:szCs w:val="21"/>
          <w:lang w:eastAsia="zh-CN"/>
        </w:rPr>
        <w:t>.</w:t>
      </w:r>
      <w:r w:rsidR="00132E95">
        <w:rPr>
          <w:rFonts w:hint="eastAsia"/>
          <w:sz w:val="21"/>
          <w:szCs w:val="21"/>
          <w:lang w:eastAsia="zh-CN"/>
        </w:rPr>
        <w:t xml:space="preserve"> </w:t>
      </w:r>
    </w:p>
    <w:p w:rsidR="004471BA" w:rsidRPr="004471BA" w:rsidRDefault="00820E2A" w:rsidP="004471BA">
      <w:pPr>
        <w:spacing w:before="240"/>
        <w:rPr>
          <w:lang w:eastAsia="zh-CN"/>
        </w:rPr>
      </w:pPr>
      <w:r>
        <w:rPr>
          <w:rFonts w:hint="eastAsia"/>
          <w:lang w:eastAsia="zh-CN"/>
        </w:rPr>
        <w:t>But</w:t>
      </w:r>
      <w:r w:rsidR="00132E95">
        <w:rPr>
          <w:rFonts w:hint="eastAsia"/>
          <w:lang w:eastAsia="zh-CN"/>
        </w:rPr>
        <w:t xml:space="preserve"> there are still </w:t>
      </w:r>
      <w:r w:rsidR="00533172">
        <w:rPr>
          <w:rFonts w:hint="eastAsia"/>
          <w:lang w:eastAsia="zh-CN"/>
        </w:rPr>
        <w:t>few</w:t>
      </w:r>
      <w:r w:rsidR="00132E95">
        <w:rPr>
          <w:rFonts w:hint="eastAsia"/>
          <w:lang w:eastAsia="zh-CN"/>
        </w:rPr>
        <w:t xml:space="preserve"> </w:t>
      </w:r>
      <w:r>
        <w:rPr>
          <w:rFonts w:hint="eastAsia"/>
          <w:lang w:eastAsia="zh-CN"/>
        </w:rPr>
        <w:t>remaining</w:t>
      </w:r>
      <w:r w:rsidR="00132E95">
        <w:rPr>
          <w:rFonts w:hint="eastAsia"/>
          <w:lang w:eastAsia="zh-CN"/>
        </w:rPr>
        <w:t xml:space="preserve"> issues</w:t>
      </w:r>
      <w:r>
        <w:rPr>
          <w:rFonts w:hint="eastAsia"/>
          <w:lang w:eastAsia="zh-CN"/>
        </w:rPr>
        <w:t xml:space="preserve"> to be discussed in the maintenance</w:t>
      </w:r>
      <w:r w:rsidR="00132E95">
        <w:rPr>
          <w:rFonts w:hint="eastAsia"/>
          <w:lang w:eastAsia="zh-CN"/>
        </w:rPr>
        <w:t xml:space="preserve">. </w:t>
      </w:r>
      <w:r w:rsidR="004438C3">
        <w:rPr>
          <w:lang w:eastAsia="zh-CN"/>
        </w:rPr>
        <w:t>I</w:t>
      </w:r>
      <w:r w:rsidR="004438C3">
        <w:rPr>
          <w:rFonts w:hint="eastAsia"/>
          <w:lang w:eastAsia="zh-CN"/>
        </w:rPr>
        <w:t>n</w:t>
      </w:r>
      <w:r w:rsidR="004471BA">
        <w:rPr>
          <w:rFonts w:hint="eastAsia"/>
        </w:rPr>
        <w:t xml:space="preserve"> this paper, we further discuss the latency reduction of positioning measurements and give our proposals.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511432" w:rsidRDefault="00511432" w:rsidP="00511432">
      <w:pPr>
        <w:pStyle w:val="2"/>
        <w:rPr>
          <w:lang w:eastAsia="zh-CN"/>
        </w:rPr>
      </w:pPr>
      <w:r>
        <w:rPr>
          <w:rFonts w:hint="eastAsia"/>
          <w:lang w:eastAsia="zh-CN"/>
        </w:rPr>
        <w:t>2.</w:t>
      </w:r>
      <w:r w:rsidR="00984B49">
        <w:rPr>
          <w:rFonts w:hint="eastAsia"/>
          <w:lang w:eastAsia="zh-CN"/>
        </w:rPr>
        <w:t>1</w:t>
      </w:r>
      <w:r>
        <w:rPr>
          <w:rFonts w:hint="eastAsia"/>
          <w:lang w:eastAsia="zh-CN"/>
        </w:rPr>
        <w:t xml:space="preserve"> </w:t>
      </w:r>
      <w:r w:rsidR="00E05300">
        <w:rPr>
          <w:rFonts w:hint="eastAsia"/>
          <w:lang w:eastAsia="zh-CN"/>
        </w:rPr>
        <w:t>PRS measurement without MG</w:t>
      </w:r>
    </w:p>
    <w:p w:rsidR="00984B49" w:rsidRPr="00984B49" w:rsidRDefault="00984B49" w:rsidP="00984B49">
      <w:pPr>
        <w:rPr>
          <w:b/>
          <w:u w:val="single"/>
          <w:lang w:eastAsia="zh-CN"/>
        </w:rPr>
      </w:pPr>
      <w:r w:rsidRPr="00984B49">
        <w:rPr>
          <w:rFonts w:hint="eastAsia"/>
          <w:b/>
          <w:u w:val="single"/>
          <w:lang w:eastAsia="zh-CN"/>
        </w:rPr>
        <w:t>CSSF</w:t>
      </w:r>
      <w:r>
        <w:rPr>
          <w:rFonts w:hint="eastAsia"/>
          <w:b/>
          <w:u w:val="single"/>
          <w:lang w:eastAsia="zh-CN"/>
        </w:rPr>
        <w:t xml:space="preserve">: </w:t>
      </w:r>
    </w:p>
    <w:p w:rsidR="00684531" w:rsidRDefault="00BD5633" w:rsidP="00A26123">
      <w:pPr>
        <w:rPr>
          <w:lang w:eastAsia="zh-CN"/>
        </w:rPr>
      </w:pPr>
      <w:r w:rsidRPr="00A26123">
        <w:rPr>
          <w:lang w:eastAsia="zh-CN"/>
        </w:rPr>
        <w:t>I</w:t>
      </w:r>
      <w:r w:rsidRPr="00A26123">
        <w:rPr>
          <w:rFonts w:hint="eastAsia"/>
          <w:lang w:eastAsia="zh-CN"/>
        </w:rPr>
        <w:t xml:space="preserve">n last </w:t>
      </w:r>
      <w:r w:rsidR="00637E54">
        <w:rPr>
          <w:rFonts w:hint="eastAsia"/>
          <w:lang w:eastAsia="zh-CN"/>
        </w:rPr>
        <w:t xml:space="preserve">RAN4 </w:t>
      </w:r>
      <w:r w:rsidRPr="00A26123">
        <w:rPr>
          <w:rFonts w:hint="eastAsia"/>
          <w:lang w:eastAsia="zh-CN"/>
        </w:rPr>
        <w:t xml:space="preserve">meeting, </w:t>
      </w:r>
      <w:r w:rsidR="00B136FB" w:rsidRPr="00A26123">
        <w:rPr>
          <w:rFonts w:hint="eastAsia"/>
          <w:lang w:eastAsia="zh-CN"/>
        </w:rPr>
        <w:t xml:space="preserve">RAN4 </w:t>
      </w:r>
      <w:r w:rsidR="00A42DD5">
        <w:rPr>
          <w:rFonts w:hint="eastAsia"/>
          <w:lang w:eastAsia="zh-CN"/>
        </w:rPr>
        <w:t>further</w:t>
      </w:r>
      <w:r w:rsidR="008B5C93">
        <w:rPr>
          <w:rFonts w:hint="eastAsia"/>
          <w:lang w:eastAsia="zh-CN"/>
        </w:rPr>
        <w:t xml:space="preserve"> discussed the measurement requirements for the PRS measurement without MG</w:t>
      </w:r>
      <w:r w:rsidR="00615DC7">
        <w:rPr>
          <w:rFonts w:hint="eastAsia"/>
          <w:lang w:eastAsia="zh-CN"/>
        </w:rPr>
        <w:t xml:space="preserve"> and </w:t>
      </w:r>
      <w:r w:rsidR="00BC2170">
        <w:rPr>
          <w:rFonts w:hint="eastAsia"/>
          <w:lang w:eastAsia="zh-CN"/>
        </w:rPr>
        <w:t>most of</w:t>
      </w:r>
      <w:r w:rsidR="00615DC7">
        <w:rPr>
          <w:rFonts w:hint="eastAsia"/>
          <w:lang w:eastAsia="zh-CN"/>
        </w:rPr>
        <w:t xml:space="preserve"> factors were agreed.</w:t>
      </w:r>
      <w:r w:rsidR="00A26123" w:rsidRPr="00A26123">
        <w:rPr>
          <w:rFonts w:hint="eastAsia"/>
          <w:lang w:eastAsia="zh-CN"/>
        </w:rPr>
        <w:t xml:space="preserve"> </w:t>
      </w:r>
      <w:r w:rsidR="00731D54">
        <w:rPr>
          <w:lang w:eastAsia="zh-CN"/>
        </w:rPr>
        <w:t>B</w:t>
      </w:r>
      <w:r w:rsidR="00731D54">
        <w:rPr>
          <w:rFonts w:hint="eastAsia"/>
          <w:lang w:eastAsia="zh-CN"/>
        </w:rPr>
        <w:t xml:space="preserve">ut </w:t>
      </w:r>
      <w:r w:rsidR="00EC26E8">
        <w:rPr>
          <w:rFonts w:hint="eastAsia"/>
          <w:lang w:eastAsia="zh-CN"/>
        </w:rPr>
        <w:t>the definition of CSSF is still open and need to be decided</w:t>
      </w:r>
      <w:r w:rsidR="008D4445">
        <w:rPr>
          <w:rFonts w:hint="eastAsia"/>
          <w:lang w:eastAsia="zh-CN"/>
        </w:rPr>
        <w:t xml:space="preserve">. </w:t>
      </w:r>
      <w:r w:rsidR="001405F7">
        <w:rPr>
          <w:lang w:eastAsia="zh-CN"/>
        </w:rPr>
        <w:t>I</w:t>
      </w:r>
      <w:r w:rsidR="001405F7">
        <w:rPr>
          <w:rFonts w:hint="eastAsia"/>
          <w:lang w:eastAsia="zh-CN"/>
        </w:rPr>
        <w:t xml:space="preserve">n last meeting, it was concluded to wait for RAN1 conclusions. </w:t>
      </w:r>
    </w:p>
    <w:tbl>
      <w:tblPr>
        <w:tblStyle w:val="af3"/>
        <w:tblW w:w="0" w:type="auto"/>
        <w:tblLook w:val="04A0" w:firstRow="1" w:lastRow="0" w:firstColumn="1" w:lastColumn="0" w:noHBand="0" w:noVBand="1"/>
      </w:tblPr>
      <w:tblGrid>
        <w:gridCol w:w="9857"/>
      </w:tblGrid>
      <w:tr w:rsidR="00553B6A" w:rsidTr="00553B6A">
        <w:tc>
          <w:tcPr>
            <w:tcW w:w="9857" w:type="dxa"/>
          </w:tcPr>
          <w:p w:rsidR="00553B6A" w:rsidRPr="0050710D" w:rsidRDefault="00553B6A" w:rsidP="00553B6A">
            <w:pPr>
              <w:spacing w:before="240"/>
              <w:rPr>
                <w:b/>
                <w:lang w:val="en-US" w:eastAsia="ko-KR"/>
              </w:rPr>
            </w:pPr>
            <w:r w:rsidRPr="0050710D">
              <w:rPr>
                <w:b/>
                <w:u w:val="single"/>
                <w:lang w:val="en-US" w:eastAsia="ko-KR"/>
              </w:rPr>
              <w:t>Issue 1-2-1G:</w:t>
            </w:r>
            <w:r w:rsidRPr="0050710D">
              <w:rPr>
                <w:b/>
                <w:lang w:val="en-US" w:eastAsia="ko-KR"/>
              </w:rPr>
              <w:t xml:space="preserve"> CSSF outside MG</w:t>
            </w:r>
          </w:p>
          <w:p w:rsidR="00553B6A" w:rsidRPr="0050710D" w:rsidRDefault="00553B6A" w:rsidP="00553B6A">
            <w:pPr>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rsidR="00553B6A" w:rsidRPr="0050710D" w:rsidRDefault="00553B6A" w:rsidP="00553B6A">
            <w:pPr>
              <w:pStyle w:val="af8"/>
              <w:widowControl/>
              <w:numPr>
                <w:ilvl w:val="0"/>
                <w:numId w:val="23"/>
              </w:numPr>
              <w:overflowPunct w:val="0"/>
              <w:autoSpaceDE w:val="0"/>
              <w:autoSpaceDN w:val="0"/>
              <w:adjustRightInd w:val="0"/>
              <w:spacing w:before="0" w:after="120" w:line="240" w:lineRule="auto"/>
              <w:ind w:left="641" w:firstLineChars="0" w:hanging="357"/>
              <w:jc w:val="left"/>
              <w:textAlignment w:val="baseline"/>
              <w:rPr>
                <w:rFonts w:eastAsiaTheme="minorEastAsia"/>
                <w:sz w:val="20"/>
              </w:rPr>
            </w:pPr>
            <w:r w:rsidRPr="0050710D">
              <w:rPr>
                <w:rFonts w:eastAsiaTheme="minorEastAsia"/>
                <w:sz w:val="20"/>
              </w:rPr>
              <w:t xml:space="preserve">CSSF design for PRS measurements without gaps is related to priority between PRS and SSB when PRS and SSB collide within PPW is under discussion in RAN1 (related issue 1-2-1I). </w:t>
            </w:r>
          </w:p>
          <w:p w:rsidR="00553B6A" w:rsidRPr="00553B6A" w:rsidRDefault="00553B6A" w:rsidP="00553B6A">
            <w:pPr>
              <w:pStyle w:val="af8"/>
              <w:widowControl/>
              <w:numPr>
                <w:ilvl w:val="0"/>
                <w:numId w:val="23"/>
              </w:numPr>
              <w:overflowPunct w:val="0"/>
              <w:autoSpaceDE w:val="0"/>
              <w:autoSpaceDN w:val="0"/>
              <w:adjustRightInd w:val="0"/>
              <w:spacing w:before="0" w:after="120" w:line="240" w:lineRule="auto"/>
              <w:ind w:left="641" w:firstLineChars="0" w:hanging="357"/>
              <w:jc w:val="left"/>
              <w:textAlignment w:val="baseline"/>
              <w:rPr>
                <w:rFonts w:eastAsiaTheme="minorEastAsia"/>
                <w:sz w:val="20"/>
              </w:rPr>
            </w:pPr>
            <w:r w:rsidRPr="0050710D">
              <w:rPr>
                <w:rFonts w:eastAsiaTheme="minorEastAsia"/>
                <w:sz w:val="20"/>
              </w:rPr>
              <w:t>Postpone the discussion on CSSF outside MG until RAN1 concludes on the above issue.</w:t>
            </w:r>
          </w:p>
        </w:tc>
      </w:tr>
    </w:tbl>
    <w:p w:rsidR="00481448" w:rsidRDefault="00A067F5" w:rsidP="005F63FD">
      <w:pPr>
        <w:spacing w:beforeLines="50" w:before="120"/>
        <w:rPr>
          <w:bCs/>
          <w:lang w:eastAsia="zh-CN"/>
        </w:rPr>
      </w:pPr>
      <w:r w:rsidRPr="00A067F5">
        <w:rPr>
          <w:bCs/>
          <w:lang w:eastAsia="zh-CN"/>
        </w:rPr>
        <w:t>B</w:t>
      </w:r>
      <w:r w:rsidRPr="00A067F5">
        <w:rPr>
          <w:rFonts w:hint="eastAsia"/>
          <w:bCs/>
          <w:lang w:eastAsia="zh-CN"/>
        </w:rPr>
        <w:t>ut based on the agreements in last RAN1 meeting, it was suggested</w:t>
      </w:r>
      <w:r>
        <w:rPr>
          <w:rFonts w:hint="eastAsia"/>
          <w:bCs/>
          <w:lang w:eastAsia="zh-CN"/>
        </w:rPr>
        <w:t xml:space="preserve"> to let RAN4 decide</w:t>
      </w:r>
      <w:r w:rsidR="00873290">
        <w:rPr>
          <w:rFonts w:hint="eastAsia"/>
          <w:bCs/>
          <w:lang w:eastAsia="zh-CN"/>
        </w:rPr>
        <w:t xml:space="preserve"> the priority between PRS and SSB when colliding. </w:t>
      </w:r>
      <w:r w:rsidR="0085748A">
        <w:rPr>
          <w:bCs/>
          <w:lang w:eastAsia="zh-CN"/>
        </w:rPr>
        <w:t>S</w:t>
      </w:r>
      <w:r w:rsidR="0085748A">
        <w:rPr>
          <w:rFonts w:hint="eastAsia"/>
          <w:bCs/>
          <w:lang w:eastAsia="zh-CN"/>
        </w:rPr>
        <w:t>o in this part, we provide our views on this issue</w:t>
      </w:r>
      <w:r w:rsidR="00CD7011">
        <w:rPr>
          <w:rFonts w:hint="eastAsia"/>
          <w:bCs/>
          <w:lang w:eastAsia="zh-CN"/>
        </w:rPr>
        <w:t xml:space="preserve">. </w:t>
      </w:r>
      <w:r w:rsidR="009C253C">
        <w:rPr>
          <w:bCs/>
          <w:lang w:eastAsia="zh-CN"/>
        </w:rPr>
        <w:t>A</w:t>
      </w:r>
      <w:r w:rsidR="009C253C">
        <w:rPr>
          <w:rFonts w:hint="eastAsia"/>
          <w:bCs/>
          <w:lang w:eastAsia="zh-CN"/>
        </w:rPr>
        <w:t>nd we think the conclusions for this issue should be informed to RAN1</w:t>
      </w:r>
      <w:r w:rsidR="00330B03">
        <w:rPr>
          <w:rFonts w:hint="eastAsia"/>
          <w:bCs/>
          <w:lang w:eastAsia="zh-CN"/>
        </w:rPr>
        <w:t>/2</w:t>
      </w:r>
      <w:r w:rsidR="009C253C">
        <w:rPr>
          <w:rFonts w:hint="eastAsia"/>
          <w:bCs/>
          <w:lang w:eastAsia="zh-CN"/>
        </w:rPr>
        <w:t xml:space="preserve">. </w:t>
      </w:r>
    </w:p>
    <w:p w:rsidR="009468E0" w:rsidRDefault="00E8530C" w:rsidP="005F63FD">
      <w:pPr>
        <w:spacing w:beforeLines="50" w:before="120"/>
        <w:rPr>
          <w:bCs/>
          <w:lang w:eastAsia="zh-CN"/>
        </w:rPr>
      </w:pPr>
      <w:r>
        <w:rPr>
          <w:rFonts w:hint="eastAsia"/>
          <w:bCs/>
          <w:lang w:eastAsia="zh-CN"/>
        </w:rPr>
        <w:t>The reason we consider the priority between PRS and SSB is that UE cannot perform RRM measurement and PRS measurement simultaneously</w:t>
      </w:r>
      <w:r w:rsidR="00F46EB4">
        <w:rPr>
          <w:rFonts w:hint="eastAsia"/>
          <w:bCs/>
          <w:lang w:eastAsia="zh-CN"/>
        </w:rPr>
        <w:t>, but in R17 RRC_INACTIVE positioning, we have introduced a UE capability for performing PRS measurement and RRM measurement</w:t>
      </w:r>
      <w:r w:rsidR="00635FB0">
        <w:rPr>
          <w:rFonts w:hint="eastAsia"/>
          <w:bCs/>
          <w:lang w:eastAsia="zh-CN"/>
        </w:rPr>
        <w:t xml:space="preserve"> in parallel</w:t>
      </w:r>
      <w:r w:rsidR="00F46EB4">
        <w:rPr>
          <w:rFonts w:hint="eastAsia"/>
          <w:bCs/>
          <w:lang w:eastAsia="zh-CN"/>
        </w:rPr>
        <w:t xml:space="preserve">. </w:t>
      </w:r>
      <w:r w:rsidR="00F46EB4">
        <w:rPr>
          <w:bCs/>
          <w:lang w:eastAsia="zh-CN"/>
        </w:rPr>
        <w:t>W</w:t>
      </w:r>
      <w:r w:rsidR="00F46EB4">
        <w:rPr>
          <w:rFonts w:hint="eastAsia"/>
          <w:bCs/>
          <w:lang w:eastAsia="zh-CN"/>
        </w:rPr>
        <w:t xml:space="preserve">e think this capability can also be applied for the PRS measurement without gap or a similar capability can be introduced for RRC_CONNECTED state. </w:t>
      </w:r>
    </w:p>
    <w:p w:rsidR="003B0731" w:rsidRDefault="003B0731" w:rsidP="005F63FD">
      <w:pPr>
        <w:spacing w:beforeLines="50" w:before="120"/>
        <w:rPr>
          <w:bCs/>
          <w:lang w:eastAsia="zh-CN"/>
        </w:rPr>
      </w:pPr>
      <w:r>
        <w:rPr>
          <w:bCs/>
          <w:lang w:eastAsia="zh-CN"/>
        </w:rPr>
        <w:t>F</w:t>
      </w:r>
      <w:r>
        <w:rPr>
          <w:rFonts w:hint="eastAsia"/>
          <w:bCs/>
          <w:lang w:eastAsia="zh-CN"/>
        </w:rPr>
        <w:t>or UE that supports the capability, the PRS measurement and RRM measurement can be performed in parallel</w:t>
      </w:r>
      <w:r w:rsidR="00C80B5A">
        <w:rPr>
          <w:rFonts w:hint="eastAsia"/>
          <w:bCs/>
          <w:lang w:eastAsia="zh-CN"/>
        </w:rPr>
        <w:t xml:space="preserve"> which means the CSSF for PRS measurement is 1. </w:t>
      </w:r>
    </w:p>
    <w:p w:rsidR="009468E0" w:rsidRDefault="009468E0" w:rsidP="005F63FD">
      <w:pPr>
        <w:spacing w:beforeLines="50" w:before="120"/>
        <w:rPr>
          <w:bCs/>
          <w:lang w:eastAsia="zh-CN"/>
        </w:rPr>
      </w:pPr>
      <w:r>
        <w:rPr>
          <w:bCs/>
          <w:lang w:eastAsia="zh-CN"/>
        </w:rPr>
        <w:t>F</w:t>
      </w:r>
      <w:r>
        <w:rPr>
          <w:rFonts w:hint="eastAsia"/>
          <w:bCs/>
          <w:lang w:eastAsia="zh-CN"/>
        </w:rPr>
        <w:t>or UE that doesn</w:t>
      </w:r>
      <w:r>
        <w:rPr>
          <w:bCs/>
          <w:lang w:eastAsia="zh-CN"/>
        </w:rPr>
        <w:t>’</w:t>
      </w:r>
      <w:r>
        <w:rPr>
          <w:rFonts w:hint="eastAsia"/>
          <w:bCs/>
          <w:lang w:eastAsia="zh-CN"/>
        </w:rPr>
        <w:t xml:space="preserve">t support the capability, generally we think the SSB measurement should be prioritized since the mobility should be guaranteed. </w:t>
      </w:r>
      <w:r w:rsidR="00EE04E0">
        <w:rPr>
          <w:bCs/>
          <w:lang w:eastAsia="zh-CN"/>
        </w:rPr>
        <w:t>B</w:t>
      </w:r>
      <w:r w:rsidR="00EE04E0">
        <w:rPr>
          <w:rFonts w:hint="eastAsia"/>
          <w:bCs/>
          <w:lang w:eastAsia="zh-CN"/>
        </w:rPr>
        <w:t xml:space="preserve">ut if the </w:t>
      </w:r>
      <w:r w:rsidR="002F2C4B">
        <w:rPr>
          <w:rFonts w:hint="eastAsia"/>
          <w:bCs/>
          <w:lang w:eastAsia="zh-CN"/>
        </w:rPr>
        <w:t>PPW</w:t>
      </w:r>
      <w:r w:rsidR="00EE04E0">
        <w:rPr>
          <w:rFonts w:hint="eastAsia"/>
          <w:bCs/>
          <w:lang w:eastAsia="zh-CN"/>
        </w:rPr>
        <w:t xml:space="preserve"> </w:t>
      </w:r>
      <w:r w:rsidR="00A0348B">
        <w:rPr>
          <w:rFonts w:hint="eastAsia"/>
          <w:bCs/>
          <w:lang w:eastAsia="zh-CN"/>
        </w:rPr>
        <w:t>repetition period</w:t>
      </w:r>
      <w:r w:rsidR="00EE04E0">
        <w:rPr>
          <w:rFonts w:hint="eastAsia"/>
          <w:bCs/>
          <w:lang w:eastAsia="zh-CN"/>
        </w:rPr>
        <w:t xml:space="preserve"> is much larger than the SMTC, </w:t>
      </w:r>
      <w:r w:rsidR="00505E15">
        <w:rPr>
          <w:rFonts w:hint="eastAsia"/>
          <w:bCs/>
          <w:lang w:eastAsia="zh-CN"/>
        </w:rPr>
        <w:t xml:space="preserve">to make a full use of the rare PRS resources, </w:t>
      </w:r>
      <w:r w:rsidR="008C18C3">
        <w:rPr>
          <w:rFonts w:hint="eastAsia"/>
          <w:bCs/>
          <w:lang w:eastAsia="zh-CN"/>
        </w:rPr>
        <w:t>the PRS measurement can be</w:t>
      </w:r>
      <w:r w:rsidR="00505E15">
        <w:rPr>
          <w:rFonts w:hint="eastAsia"/>
          <w:bCs/>
          <w:lang w:eastAsia="zh-CN"/>
        </w:rPr>
        <w:t xml:space="preserve"> prioritize</w:t>
      </w:r>
      <w:r w:rsidR="008C18C3">
        <w:rPr>
          <w:rFonts w:hint="eastAsia"/>
          <w:bCs/>
          <w:lang w:eastAsia="zh-CN"/>
        </w:rPr>
        <w:t>d.</w:t>
      </w:r>
      <w:r w:rsidR="00505E15">
        <w:rPr>
          <w:rFonts w:hint="eastAsia"/>
          <w:bCs/>
          <w:lang w:eastAsia="zh-CN"/>
        </w:rPr>
        <w:t xml:space="preserve"> </w:t>
      </w:r>
    </w:p>
    <w:p w:rsidR="005D7958" w:rsidRDefault="00635FB0" w:rsidP="005F63FD">
      <w:pPr>
        <w:spacing w:beforeLines="50" w:before="120"/>
        <w:rPr>
          <w:b/>
          <w:bCs/>
          <w:lang w:eastAsia="zh-CN"/>
        </w:rPr>
      </w:pPr>
      <w:r w:rsidRPr="006527EF">
        <w:rPr>
          <w:b/>
          <w:bCs/>
          <w:lang w:eastAsia="zh-CN"/>
        </w:rPr>
        <w:t>P</w:t>
      </w:r>
      <w:r w:rsidRPr="006527EF">
        <w:rPr>
          <w:rFonts w:hint="eastAsia"/>
          <w:b/>
          <w:bCs/>
          <w:lang w:eastAsia="zh-CN"/>
        </w:rPr>
        <w:t>roposal 1: Introduce a UE capability</w:t>
      </w:r>
      <w:r w:rsidR="00382712" w:rsidRPr="006527EF">
        <w:rPr>
          <w:rFonts w:hint="eastAsia"/>
          <w:b/>
          <w:bCs/>
          <w:lang w:eastAsia="zh-CN"/>
        </w:rPr>
        <w:t xml:space="preserve"> of </w:t>
      </w:r>
      <w:r w:rsidR="008D1793" w:rsidRPr="006527EF">
        <w:rPr>
          <w:rFonts w:hint="eastAsia"/>
          <w:b/>
          <w:bCs/>
          <w:lang w:eastAsia="zh-CN"/>
        </w:rPr>
        <w:t xml:space="preserve">parallel </w:t>
      </w:r>
      <w:r w:rsidR="00382712" w:rsidRPr="006527EF">
        <w:rPr>
          <w:rFonts w:hint="eastAsia"/>
          <w:b/>
          <w:bCs/>
          <w:lang w:eastAsia="zh-CN"/>
        </w:rPr>
        <w:t xml:space="preserve">performing PRS measurement and RRM measurement in RRC_CONNECTED state. </w:t>
      </w:r>
    </w:p>
    <w:p w:rsidR="006527EF" w:rsidRPr="006527EF" w:rsidRDefault="006527EF" w:rsidP="006527EF">
      <w:pPr>
        <w:spacing w:beforeLines="50" w:before="120"/>
        <w:rPr>
          <w:b/>
          <w:bCs/>
          <w:lang w:eastAsia="zh-CN"/>
        </w:rPr>
      </w:pPr>
      <w:r w:rsidRPr="006527EF">
        <w:rPr>
          <w:b/>
          <w:bCs/>
          <w:lang w:eastAsia="zh-CN"/>
        </w:rPr>
        <w:t>P</w:t>
      </w:r>
      <w:r w:rsidRPr="006527EF">
        <w:rPr>
          <w:rFonts w:hint="eastAsia"/>
          <w:b/>
          <w:bCs/>
          <w:lang w:eastAsia="zh-CN"/>
        </w:rPr>
        <w:t xml:space="preserve">roposal 2: </w:t>
      </w:r>
      <w:r w:rsidRPr="006527EF">
        <w:rPr>
          <w:b/>
          <w:bCs/>
          <w:lang w:eastAsia="zh-CN"/>
        </w:rPr>
        <w:t>F</w:t>
      </w:r>
      <w:r w:rsidRPr="006527EF">
        <w:rPr>
          <w:rFonts w:hint="eastAsia"/>
          <w:b/>
          <w:bCs/>
          <w:lang w:eastAsia="zh-CN"/>
        </w:rPr>
        <w:t xml:space="preserve">or UE that supports the capability, CSSF for PRS measurement is 1. </w:t>
      </w:r>
    </w:p>
    <w:p w:rsidR="006527EF" w:rsidRPr="008C18C3" w:rsidRDefault="006527EF" w:rsidP="006527EF">
      <w:pPr>
        <w:spacing w:beforeLines="50" w:before="120"/>
        <w:rPr>
          <w:b/>
          <w:bCs/>
          <w:lang w:eastAsia="zh-CN"/>
        </w:rPr>
      </w:pPr>
      <w:r w:rsidRPr="006527EF">
        <w:rPr>
          <w:b/>
          <w:bCs/>
          <w:lang w:eastAsia="zh-CN"/>
        </w:rPr>
        <w:lastRenderedPageBreak/>
        <w:t>P</w:t>
      </w:r>
      <w:r w:rsidRPr="006527EF">
        <w:rPr>
          <w:rFonts w:hint="eastAsia"/>
          <w:b/>
          <w:bCs/>
          <w:lang w:eastAsia="zh-CN"/>
        </w:rPr>
        <w:t xml:space="preserve">roposal </w:t>
      </w:r>
      <w:r>
        <w:rPr>
          <w:rFonts w:hint="eastAsia"/>
          <w:b/>
          <w:bCs/>
          <w:lang w:eastAsia="zh-CN"/>
        </w:rPr>
        <w:t>3</w:t>
      </w:r>
      <w:r w:rsidRPr="006527EF">
        <w:rPr>
          <w:rFonts w:hint="eastAsia"/>
          <w:b/>
          <w:bCs/>
          <w:lang w:eastAsia="zh-CN"/>
        </w:rPr>
        <w:t xml:space="preserve">: </w:t>
      </w:r>
      <w:r w:rsidRPr="006527EF">
        <w:rPr>
          <w:b/>
          <w:bCs/>
          <w:lang w:eastAsia="zh-CN"/>
        </w:rPr>
        <w:t>F</w:t>
      </w:r>
      <w:r w:rsidRPr="006527EF">
        <w:rPr>
          <w:rFonts w:hint="eastAsia"/>
          <w:b/>
          <w:bCs/>
          <w:lang w:eastAsia="zh-CN"/>
        </w:rPr>
        <w:t xml:space="preserve">or UE that </w:t>
      </w:r>
      <w:r w:rsidR="00AD4C51">
        <w:rPr>
          <w:rFonts w:hint="eastAsia"/>
          <w:b/>
          <w:bCs/>
          <w:lang w:eastAsia="zh-CN"/>
        </w:rPr>
        <w:t>doesn</w:t>
      </w:r>
      <w:r w:rsidR="00AD4C51">
        <w:rPr>
          <w:b/>
          <w:bCs/>
          <w:lang w:eastAsia="zh-CN"/>
        </w:rPr>
        <w:t>’</w:t>
      </w:r>
      <w:r w:rsidR="00AD4C51">
        <w:rPr>
          <w:rFonts w:hint="eastAsia"/>
          <w:b/>
          <w:bCs/>
          <w:lang w:eastAsia="zh-CN"/>
        </w:rPr>
        <w:t>t support</w:t>
      </w:r>
      <w:r w:rsidRPr="006527EF">
        <w:rPr>
          <w:rFonts w:hint="eastAsia"/>
          <w:b/>
          <w:bCs/>
          <w:lang w:eastAsia="zh-CN"/>
        </w:rPr>
        <w:t xml:space="preserve"> the capability, </w:t>
      </w:r>
      <w:r w:rsidR="00625B0F">
        <w:rPr>
          <w:rFonts w:hint="eastAsia"/>
          <w:b/>
          <w:bCs/>
          <w:lang w:eastAsia="zh-CN"/>
        </w:rPr>
        <w:t xml:space="preserve">if PPW repetition period </w:t>
      </w:r>
      <w:r w:rsidR="008C18C3">
        <w:rPr>
          <w:rFonts w:hint="eastAsia"/>
          <w:b/>
          <w:bCs/>
          <w:lang w:eastAsia="zh-CN"/>
        </w:rPr>
        <w:t xml:space="preserve">is larger than </w:t>
      </w:r>
      <w:r w:rsidR="003F23CD">
        <w:rPr>
          <w:rFonts w:hint="eastAsia"/>
          <w:b/>
          <w:bCs/>
          <w:lang w:eastAsia="zh-CN"/>
        </w:rPr>
        <w:t xml:space="preserve">[X], PRS measurement is prioritized, otherwise, SSB is prioritized. </w:t>
      </w:r>
    </w:p>
    <w:p w:rsidR="006527EF" w:rsidRPr="00984B49" w:rsidRDefault="00984B49" w:rsidP="006527EF">
      <w:pPr>
        <w:spacing w:beforeLines="50" w:before="120"/>
        <w:rPr>
          <w:b/>
          <w:bCs/>
          <w:u w:val="single"/>
          <w:lang w:eastAsia="zh-CN"/>
        </w:rPr>
      </w:pPr>
      <w:r w:rsidRPr="00984B49">
        <w:rPr>
          <w:b/>
          <w:bCs/>
          <w:u w:val="single"/>
          <w:lang w:eastAsia="zh-CN"/>
        </w:rPr>
        <w:t>N</w:t>
      </w:r>
      <w:r w:rsidRPr="00984B49">
        <w:rPr>
          <w:rFonts w:hint="eastAsia"/>
          <w:b/>
          <w:bCs/>
          <w:u w:val="single"/>
          <w:lang w:eastAsia="zh-CN"/>
        </w:rPr>
        <w:t xml:space="preserve">umber of samples and Rx beam sweeping factor: </w:t>
      </w:r>
    </w:p>
    <w:p w:rsidR="00671D2C" w:rsidRDefault="00671D2C" w:rsidP="005F63FD">
      <w:pPr>
        <w:spacing w:beforeLines="50" w:before="120"/>
        <w:rPr>
          <w:bCs/>
          <w:lang w:eastAsia="zh-CN"/>
        </w:rPr>
      </w:pPr>
      <w:r w:rsidRPr="00671D2C">
        <w:rPr>
          <w:bCs/>
          <w:lang w:eastAsia="zh-CN"/>
        </w:rPr>
        <w:t>I</w:t>
      </w:r>
      <w:r w:rsidRPr="00671D2C">
        <w:rPr>
          <w:rFonts w:hint="eastAsia"/>
          <w:bCs/>
          <w:lang w:eastAsia="zh-CN"/>
        </w:rPr>
        <w:t xml:space="preserve">n previous meeting, </w:t>
      </w:r>
      <w:r w:rsidR="00FF779D">
        <w:rPr>
          <w:rFonts w:hint="eastAsia"/>
          <w:bCs/>
          <w:lang w:eastAsia="zh-CN"/>
        </w:rPr>
        <w:t>the UE capabilities</w:t>
      </w:r>
      <w:r w:rsidRPr="00671D2C">
        <w:rPr>
          <w:rFonts w:hint="eastAsia"/>
          <w:bCs/>
          <w:lang w:eastAsia="zh-CN"/>
        </w:rPr>
        <w:t xml:space="preserve"> for reduced number of samples and reduced Rx beam sweeping factor are introduced for PRS measurement with gap and the corresponding requirements are specified in last meeting. </w:t>
      </w:r>
      <w:r>
        <w:rPr>
          <w:bCs/>
          <w:lang w:eastAsia="zh-CN"/>
        </w:rPr>
        <w:t>I</w:t>
      </w:r>
      <w:r>
        <w:rPr>
          <w:rFonts w:hint="eastAsia"/>
          <w:bCs/>
          <w:lang w:eastAsia="zh-CN"/>
        </w:rPr>
        <w:t xml:space="preserve">n our understanding, these two capabilities can also be applied for the PRS measurement without gap and the corresponding measurement requirements </w:t>
      </w:r>
      <w:r w:rsidR="00BE1394">
        <w:rPr>
          <w:rFonts w:hint="eastAsia"/>
          <w:bCs/>
          <w:lang w:eastAsia="zh-CN"/>
        </w:rPr>
        <w:t xml:space="preserve">should also be specified. </w:t>
      </w:r>
      <w:r w:rsidR="00CF2DD4">
        <w:rPr>
          <w:bCs/>
          <w:lang w:eastAsia="zh-CN"/>
        </w:rPr>
        <w:t>W</w:t>
      </w:r>
      <w:r w:rsidR="00CF2DD4">
        <w:rPr>
          <w:rFonts w:hint="eastAsia"/>
          <w:bCs/>
          <w:lang w:eastAsia="zh-CN"/>
        </w:rPr>
        <w:t>e provide the updates in our companion paper [2</w:t>
      </w:r>
      <w:proofErr w:type="gramStart"/>
      <w:r w:rsidR="00CF2DD4">
        <w:rPr>
          <w:rFonts w:hint="eastAsia"/>
          <w:bCs/>
          <w:lang w:eastAsia="zh-CN"/>
        </w:rPr>
        <w:t>][</w:t>
      </w:r>
      <w:proofErr w:type="gramEnd"/>
      <w:r w:rsidR="00CF2DD4">
        <w:rPr>
          <w:rFonts w:hint="eastAsia"/>
          <w:bCs/>
          <w:lang w:eastAsia="zh-CN"/>
        </w:rPr>
        <w:t xml:space="preserve">3]. </w:t>
      </w:r>
    </w:p>
    <w:p w:rsidR="00FC14A4" w:rsidRDefault="0069443D" w:rsidP="005F63FD">
      <w:pPr>
        <w:spacing w:beforeLines="50" w:before="120"/>
        <w:rPr>
          <w:b/>
          <w:bCs/>
          <w:lang w:eastAsia="zh-CN"/>
        </w:rPr>
      </w:pPr>
      <w:r w:rsidRPr="006527EF">
        <w:rPr>
          <w:b/>
          <w:bCs/>
          <w:lang w:eastAsia="zh-CN"/>
        </w:rPr>
        <w:t>P</w:t>
      </w:r>
      <w:r w:rsidRPr="006527EF">
        <w:rPr>
          <w:rFonts w:hint="eastAsia"/>
          <w:b/>
          <w:bCs/>
          <w:lang w:eastAsia="zh-CN"/>
        </w:rPr>
        <w:t xml:space="preserve">roposal </w:t>
      </w:r>
      <w:r w:rsidR="00623461">
        <w:rPr>
          <w:rFonts w:hint="eastAsia"/>
          <w:b/>
          <w:bCs/>
          <w:lang w:eastAsia="zh-CN"/>
        </w:rPr>
        <w:t>4</w:t>
      </w:r>
      <w:r w:rsidRPr="006527EF">
        <w:rPr>
          <w:rFonts w:hint="eastAsia"/>
          <w:b/>
          <w:bCs/>
          <w:lang w:eastAsia="zh-CN"/>
        </w:rPr>
        <w:t xml:space="preserve">: </w:t>
      </w:r>
      <w:r w:rsidR="00290163">
        <w:rPr>
          <w:rFonts w:hint="eastAsia"/>
          <w:b/>
          <w:bCs/>
          <w:lang w:eastAsia="zh-CN"/>
        </w:rPr>
        <w:t>T</w:t>
      </w:r>
      <w:r w:rsidR="00FF779D">
        <w:rPr>
          <w:b/>
          <w:bCs/>
          <w:lang w:eastAsia="zh-CN"/>
        </w:rPr>
        <w:t>he UE capabilit</w:t>
      </w:r>
      <w:r w:rsidR="00FF779D">
        <w:rPr>
          <w:rFonts w:hint="eastAsia"/>
          <w:b/>
          <w:bCs/>
          <w:lang w:eastAsia="zh-CN"/>
        </w:rPr>
        <w:t>ies</w:t>
      </w:r>
      <w:r w:rsidR="00290163" w:rsidRPr="00290163">
        <w:rPr>
          <w:b/>
          <w:bCs/>
          <w:lang w:eastAsia="zh-CN"/>
        </w:rPr>
        <w:t xml:space="preserve"> for reduced number of samples and reduced Rx beam sweeping factor</w:t>
      </w:r>
      <w:r w:rsidR="00B6389C">
        <w:rPr>
          <w:rFonts w:hint="eastAsia"/>
          <w:b/>
          <w:bCs/>
          <w:lang w:eastAsia="zh-CN"/>
        </w:rPr>
        <w:t xml:space="preserve"> in FR2 </w:t>
      </w:r>
      <w:r w:rsidR="00B6389C" w:rsidRPr="00B6389C">
        <w:rPr>
          <w:b/>
          <w:bCs/>
          <w:lang w:eastAsia="zh-CN"/>
        </w:rPr>
        <w:t>can also be applied for the PRS measurement without gap</w:t>
      </w:r>
      <w:r>
        <w:rPr>
          <w:rFonts w:hint="eastAsia"/>
          <w:b/>
          <w:bCs/>
          <w:lang w:eastAsia="zh-CN"/>
        </w:rPr>
        <w:t xml:space="preserve">. </w:t>
      </w:r>
    </w:p>
    <w:p w:rsidR="00C103B0" w:rsidRPr="007D5E70" w:rsidRDefault="00C103B0" w:rsidP="005F63FD">
      <w:pPr>
        <w:spacing w:beforeLines="50" w:before="120"/>
        <w:rPr>
          <w:b/>
          <w:bCs/>
          <w:u w:val="single"/>
          <w:lang w:eastAsia="zh-CN"/>
        </w:rPr>
      </w:pPr>
      <w:r w:rsidRPr="007D5E70">
        <w:rPr>
          <w:b/>
          <w:bCs/>
          <w:u w:val="single"/>
          <w:lang w:eastAsia="zh-CN"/>
        </w:rPr>
        <w:t>F</w:t>
      </w:r>
      <w:r w:rsidRPr="007D5E70">
        <w:rPr>
          <w:rFonts w:hint="eastAsia"/>
          <w:b/>
          <w:bCs/>
          <w:u w:val="single"/>
          <w:lang w:eastAsia="zh-CN"/>
        </w:rPr>
        <w:t xml:space="preserve">eature list: </w:t>
      </w:r>
    </w:p>
    <w:p w:rsidR="00C103B0" w:rsidRPr="007D5E70" w:rsidRDefault="00C103B0" w:rsidP="005F63FD">
      <w:pPr>
        <w:spacing w:beforeLines="50" w:before="120"/>
        <w:rPr>
          <w:bCs/>
          <w:lang w:eastAsia="zh-CN"/>
        </w:rPr>
      </w:pPr>
      <w:r w:rsidRPr="007D5E70">
        <w:rPr>
          <w:bCs/>
          <w:lang w:eastAsia="zh-CN"/>
        </w:rPr>
        <w:t>B</w:t>
      </w:r>
      <w:r w:rsidRPr="007D5E70">
        <w:rPr>
          <w:rFonts w:hint="eastAsia"/>
          <w:bCs/>
          <w:lang w:eastAsia="zh-CN"/>
        </w:rPr>
        <w:t xml:space="preserve">ased on the discussion above, the feature list for R17 </w:t>
      </w:r>
      <w:proofErr w:type="spellStart"/>
      <w:r w:rsidRPr="007D5E70">
        <w:rPr>
          <w:rFonts w:hint="eastAsia"/>
          <w:bCs/>
          <w:lang w:eastAsia="zh-CN"/>
        </w:rPr>
        <w:t>ePOS</w:t>
      </w:r>
      <w:proofErr w:type="spellEnd"/>
      <w:r w:rsidRPr="007D5E70">
        <w:rPr>
          <w:rFonts w:hint="eastAsia"/>
          <w:bCs/>
          <w:lang w:eastAsia="zh-CN"/>
        </w:rPr>
        <w:t xml:space="preserve"> WI should be updated by adding the following one: </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992"/>
        <w:gridCol w:w="851"/>
      </w:tblGrid>
      <w:tr w:rsidR="00496186" w:rsidRPr="009A1841" w:rsidTr="00386834">
        <w:trPr>
          <w:trHeight w:val="20"/>
        </w:trPr>
        <w:tc>
          <w:tcPr>
            <w:tcW w:w="851"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Features</w:t>
            </w:r>
          </w:p>
        </w:tc>
        <w:tc>
          <w:tcPr>
            <w:tcW w:w="567"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Index</w:t>
            </w:r>
          </w:p>
        </w:tc>
        <w:tc>
          <w:tcPr>
            <w:tcW w:w="992"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Feature group</w:t>
            </w:r>
          </w:p>
        </w:tc>
        <w:tc>
          <w:tcPr>
            <w:tcW w:w="993"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eastAsia="zh-CN"/>
              </w:rPr>
            </w:pPr>
            <w:r w:rsidRPr="009A1841">
              <w:rPr>
                <w:b/>
                <w:color w:val="000000"/>
                <w:sz w:val="12"/>
                <w:szCs w:val="12"/>
              </w:rPr>
              <w:t>Components</w:t>
            </w:r>
          </w:p>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eastAsia="zh-CN"/>
              </w:rPr>
            </w:pPr>
          </w:p>
        </w:tc>
        <w:tc>
          <w:tcPr>
            <w:tcW w:w="708"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Prerequisite feature groups</w:t>
            </w:r>
          </w:p>
        </w:tc>
        <w:tc>
          <w:tcPr>
            <w:tcW w:w="426"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 xml:space="preserve">Need for the </w:t>
            </w:r>
            <w:proofErr w:type="spellStart"/>
            <w:r w:rsidRPr="009A1841">
              <w:rPr>
                <w:b/>
                <w:color w:val="000000"/>
                <w:sz w:val="12"/>
                <w:szCs w:val="12"/>
                <w:lang w:val="en-US"/>
              </w:rPr>
              <w:t>gNB</w:t>
            </w:r>
            <w:proofErr w:type="spellEnd"/>
            <w:r w:rsidRPr="009A1841">
              <w:rPr>
                <w:b/>
                <w:color w:val="000000"/>
                <w:sz w:val="12"/>
                <w:szCs w:val="12"/>
                <w:lang w:val="en-US"/>
              </w:rPr>
              <w:t xml:space="preserve"> to know if the feature is supported</w:t>
            </w:r>
          </w:p>
        </w:tc>
        <w:tc>
          <w:tcPr>
            <w:tcW w:w="567"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val="en-US"/>
              </w:rPr>
            </w:pPr>
            <w:r w:rsidRPr="009A1841">
              <w:rPr>
                <w:rFonts w:eastAsia="Gulim"/>
                <w:b/>
                <w:color w:val="000000"/>
                <w:sz w:val="12"/>
                <w:szCs w:val="12"/>
                <w:lang w:val="en-US"/>
              </w:rPr>
              <w:t xml:space="preserve">Applicable to </w:t>
            </w:r>
            <w:r w:rsidRPr="009A1841">
              <w:rPr>
                <w:b/>
                <w:color w:val="000000"/>
                <w:sz w:val="12"/>
                <w:szCs w:val="12"/>
                <w:lang w:val="en-US"/>
              </w:rPr>
              <w:t xml:space="preserve">the capability </w:t>
            </w:r>
            <w:proofErr w:type="spellStart"/>
            <w:r w:rsidRPr="009A1841">
              <w:rPr>
                <w:b/>
                <w:color w:val="000000"/>
                <w:sz w:val="12"/>
                <w:szCs w:val="12"/>
                <w:lang w:val="en-US"/>
              </w:rPr>
              <w:t>signalling</w:t>
            </w:r>
            <w:proofErr w:type="spellEnd"/>
            <w:r w:rsidRPr="009A1841">
              <w:rPr>
                <w:b/>
                <w:color w:val="000000"/>
                <w:sz w:val="12"/>
                <w:szCs w:val="12"/>
                <w:lang w:val="en-US"/>
              </w:rPr>
              <w:t xml:space="preserve"> exchange between UEs (V2X WI only)”.</w:t>
            </w:r>
          </w:p>
        </w:tc>
        <w:tc>
          <w:tcPr>
            <w:tcW w:w="1134" w:type="dxa"/>
          </w:tcPr>
          <w:p w:rsidR="00496186" w:rsidRPr="009A1841" w:rsidRDefault="00496186" w:rsidP="00386834">
            <w:pPr>
              <w:keepNext/>
              <w:keepLines/>
              <w:rPr>
                <w:b/>
                <w:color w:val="000000"/>
                <w:sz w:val="12"/>
                <w:szCs w:val="12"/>
                <w:lang w:val="en-US"/>
              </w:rPr>
            </w:pPr>
            <w:r w:rsidRPr="009A1841">
              <w:rPr>
                <w:b/>
                <w:color w:val="000000"/>
                <w:sz w:val="12"/>
                <w:szCs w:val="12"/>
                <w:lang w:val="en-US"/>
              </w:rPr>
              <w:t>Consequence if the feature is not supported by the UE</w:t>
            </w:r>
          </w:p>
        </w:tc>
        <w:tc>
          <w:tcPr>
            <w:tcW w:w="992" w:type="dxa"/>
            <w:shd w:val="clear" w:color="auto" w:fill="auto"/>
          </w:tcPr>
          <w:p w:rsidR="00496186" w:rsidRPr="009A1841" w:rsidRDefault="00496186" w:rsidP="00386834">
            <w:pPr>
              <w:keepNext/>
              <w:keepLines/>
              <w:rPr>
                <w:b/>
                <w:color w:val="000000"/>
                <w:sz w:val="12"/>
                <w:szCs w:val="12"/>
                <w:lang w:val="en-US"/>
              </w:rPr>
            </w:pPr>
            <w:r w:rsidRPr="009A1841">
              <w:rPr>
                <w:b/>
                <w:color w:val="000000"/>
                <w:sz w:val="12"/>
                <w:szCs w:val="12"/>
                <w:lang w:val="en-US"/>
              </w:rPr>
              <w:t>Type</w:t>
            </w:r>
          </w:p>
          <w:p w:rsidR="00496186" w:rsidRPr="009A1841" w:rsidRDefault="00496186" w:rsidP="00386834">
            <w:pPr>
              <w:keepNext/>
              <w:keepLines/>
              <w:rPr>
                <w:b/>
                <w:color w:val="000000"/>
                <w:sz w:val="12"/>
                <w:szCs w:val="12"/>
                <w:lang w:val="en-US"/>
              </w:rPr>
            </w:pPr>
            <w:r w:rsidRPr="009A1841">
              <w:rPr>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Need of FDD/TDD differentiation</w:t>
            </w:r>
          </w:p>
        </w:tc>
        <w:tc>
          <w:tcPr>
            <w:tcW w:w="567"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Need of FR1/FR2 differentiation</w:t>
            </w:r>
          </w:p>
        </w:tc>
        <w:tc>
          <w:tcPr>
            <w:tcW w:w="850" w:type="dxa"/>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Capability interpretation for mixture of FDD/TDD and/or FR1/FR2</w:t>
            </w:r>
          </w:p>
        </w:tc>
        <w:tc>
          <w:tcPr>
            <w:tcW w:w="992"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Note</w:t>
            </w:r>
          </w:p>
        </w:tc>
        <w:tc>
          <w:tcPr>
            <w:tcW w:w="851" w:type="dxa"/>
            <w:shd w:val="clear" w:color="auto" w:fill="auto"/>
          </w:tcPr>
          <w:p w:rsidR="00496186" w:rsidRPr="009A1841" w:rsidRDefault="00496186"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Mandatory/Optional</w:t>
            </w:r>
          </w:p>
        </w:tc>
      </w:tr>
      <w:tr w:rsidR="00496186" w:rsidTr="00386834">
        <w:trPr>
          <w:trHeight w:val="2145"/>
        </w:trPr>
        <w:tc>
          <w:tcPr>
            <w:tcW w:w="851"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 xml:space="preserve">14. </w:t>
            </w:r>
            <w:proofErr w:type="spellStart"/>
            <w:r w:rsidRPr="009A1841">
              <w:rPr>
                <w:rFonts w:eastAsiaTheme="minorEastAsia"/>
                <w:color w:val="000000"/>
                <w:sz w:val="12"/>
                <w:szCs w:val="12"/>
                <w:lang w:val="en-US" w:eastAsia="zh-CN"/>
              </w:rPr>
              <w:t>NR_pos_enh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14-</w:t>
            </w:r>
            <w:r>
              <w:rPr>
                <w:rFonts w:eastAsiaTheme="minorEastAsia" w:hint="eastAsia"/>
                <w:color w:val="000000"/>
                <w:sz w:val="12"/>
                <w:szCs w:val="12"/>
                <w:lang w:val="en-US" w:eastAsia="zh-C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8C6ECF">
            <w:pPr>
              <w:keepNext/>
              <w:keepLines/>
              <w:rPr>
                <w:color w:val="000000"/>
                <w:sz w:val="12"/>
                <w:szCs w:val="12"/>
                <w:lang w:val="en-US" w:eastAsia="zh-CN"/>
              </w:rPr>
            </w:pPr>
            <w:r w:rsidRPr="009A1841">
              <w:rPr>
                <w:color w:val="000000"/>
                <w:sz w:val="12"/>
                <w:szCs w:val="12"/>
                <w:lang w:val="en-US" w:eastAsia="zh-CN"/>
              </w:rPr>
              <w:t>P</w:t>
            </w:r>
            <w:r w:rsidRPr="009A1841">
              <w:rPr>
                <w:rFonts w:hint="eastAsia"/>
                <w:color w:val="000000"/>
                <w:sz w:val="12"/>
                <w:szCs w:val="12"/>
                <w:lang w:val="en-US" w:eastAsia="zh-CN"/>
              </w:rPr>
              <w:t xml:space="preserve">arallel </w:t>
            </w:r>
            <w:r w:rsidRPr="009A1841">
              <w:rPr>
                <w:color w:val="000000"/>
                <w:sz w:val="12"/>
                <w:szCs w:val="12"/>
                <w:lang w:val="en-US" w:eastAsia="zh-CN"/>
              </w:rPr>
              <w:t xml:space="preserve">PRS measurements in </w:t>
            </w:r>
            <w:r w:rsidR="008C6ECF">
              <w:rPr>
                <w:rFonts w:hint="eastAsia"/>
                <w:color w:val="000000"/>
                <w:sz w:val="12"/>
                <w:szCs w:val="12"/>
                <w:lang w:val="en-US" w:eastAsia="zh-CN"/>
              </w:rPr>
              <w:t xml:space="preserve">RRC_CONNECTED </w:t>
            </w:r>
            <w:r w:rsidRPr="009A1841">
              <w:rPr>
                <w:color w:val="000000"/>
                <w:sz w:val="12"/>
                <w:szCs w:val="12"/>
                <w:lang w:val="en-US" w:eastAsia="zh-CN"/>
              </w:rPr>
              <w:t xml:space="preserve"> state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autoSpaceDE w:val="0"/>
              <w:autoSpaceDN w:val="0"/>
              <w:adjustRightInd w:val="0"/>
              <w:snapToGrid w:val="0"/>
              <w:spacing w:afterLines="50" w:after="120"/>
              <w:contextualSpacing/>
              <w:rPr>
                <w:color w:val="000000"/>
                <w:sz w:val="12"/>
                <w:szCs w:val="12"/>
                <w:lang w:val="en-US" w:eastAsia="zh-CN"/>
              </w:rPr>
            </w:pPr>
            <w:r w:rsidRPr="009A1841">
              <w:rPr>
                <w:color w:val="000000"/>
                <w:sz w:val="12"/>
                <w:szCs w:val="12"/>
                <w:lang w:val="en-US" w:eastAsia="zh-CN"/>
              </w:rPr>
              <w:t>Capability for the support of performing RRM measurement and PRS measurement in parallel</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color w:val="000000"/>
                <w:sz w:val="12"/>
                <w:szCs w:val="12"/>
                <w:lang w:val="en-US"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color w:val="000000"/>
                <w:sz w:val="12"/>
                <w:szCs w:val="12"/>
                <w:lang w:val="en-US" w:eastAsia="zh-CN"/>
              </w:rPr>
            </w:pPr>
            <w:r w:rsidRPr="009A1841">
              <w:rPr>
                <w:color w:val="000000"/>
                <w:sz w:val="12"/>
                <w:szCs w:val="12"/>
                <w:lang w:val="en-US"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color w:val="000000"/>
                <w:sz w:val="12"/>
                <w:szCs w:val="12"/>
                <w:lang w:val="en-US" w:eastAsia="zh-CN"/>
              </w:rPr>
            </w:pPr>
            <w:r w:rsidRPr="009A1841">
              <w:rPr>
                <w:color w:val="000000"/>
                <w:sz w:val="12"/>
                <w:szCs w:val="12"/>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rsidR="00496186" w:rsidRPr="009A1841" w:rsidRDefault="00496186" w:rsidP="00386834">
            <w:pPr>
              <w:keepNext/>
              <w:keepLines/>
              <w:rPr>
                <w:color w:val="000000"/>
                <w:sz w:val="12"/>
                <w:szCs w:val="12"/>
                <w:lang w:val="en-US" w:eastAsia="zh-CN"/>
              </w:rPr>
            </w:pPr>
            <w:r w:rsidRPr="009A1841">
              <w:rPr>
                <w:rFonts w:hint="eastAsia"/>
                <w:color w:val="000000"/>
                <w:sz w:val="12"/>
                <w:szCs w:val="12"/>
                <w:lang w:val="en-US" w:eastAsia="zh-CN"/>
              </w:rPr>
              <w:t>RRM measurement and PRS measurement cannot be performed in parallel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color w:val="000000"/>
                <w:sz w:val="12"/>
                <w:szCs w:val="12"/>
                <w:lang w:val="en-US" w:eastAsia="zh-CN"/>
              </w:rPr>
            </w:pPr>
            <w:r w:rsidRPr="009A1841">
              <w:rPr>
                <w:color w:val="000000"/>
                <w:sz w:val="12"/>
                <w:szCs w:val="12"/>
                <w:lang w:val="en-US"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color w:val="000000"/>
                <w:sz w:val="12"/>
                <w:szCs w:val="12"/>
                <w:lang w:val="en-US" w:eastAsia="zh-CN"/>
              </w:rPr>
            </w:pPr>
            <w:r w:rsidRPr="009A1841">
              <w:rPr>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386834">
            <w:pPr>
              <w:keepNext/>
              <w:keepLines/>
              <w:rPr>
                <w:color w:val="000000"/>
                <w:sz w:val="12"/>
                <w:szCs w:val="12"/>
                <w:lang w:val="en-US" w:eastAsia="zh-CN"/>
              </w:rPr>
            </w:pPr>
            <w:r w:rsidRPr="009A1841">
              <w:rPr>
                <w:color w:val="000000"/>
                <w:sz w:val="12"/>
                <w:szCs w:val="12"/>
                <w:lang w:val="en-US" w:eastAsia="zh-CN"/>
              </w:rPr>
              <w:t>Yes</w:t>
            </w:r>
          </w:p>
        </w:tc>
        <w:tc>
          <w:tcPr>
            <w:tcW w:w="850" w:type="dxa"/>
            <w:tcBorders>
              <w:top w:val="single" w:sz="4" w:space="0" w:color="auto"/>
              <w:left w:val="single" w:sz="4" w:space="0" w:color="auto"/>
              <w:bottom w:val="single" w:sz="4" w:space="0" w:color="auto"/>
              <w:right w:val="single" w:sz="4" w:space="0" w:color="auto"/>
            </w:tcBorders>
          </w:tcPr>
          <w:p w:rsidR="00496186" w:rsidRPr="009A1841" w:rsidRDefault="00496186" w:rsidP="00386834">
            <w:pPr>
              <w:keepNext/>
              <w:keepLines/>
              <w:rPr>
                <w:color w:val="000000"/>
                <w:sz w:val="12"/>
                <w:szCs w:val="12"/>
                <w:lang w:val="en-US" w:eastAsia="zh-CN"/>
              </w:rPr>
            </w:pPr>
            <w:r w:rsidRPr="009A1841">
              <w:rPr>
                <w:color w:val="000000"/>
                <w:sz w:val="12"/>
                <w:szCs w:val="12"/>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96186" w:rsidRPr="009A1841" w:rsidRDefault="00496186" w:rsidP="00572FE5">
            <w:pPr>
              <w:keepNext/>
              <w:keepLines/>
              <w:rPr>
                <w:color w:val="000000"/>
                <w:sz w:val="12"/>
                <w:szCs w:val="12"/>
                <w:lang w:val="en-US" w:eastAsia="zh-CN"/>
              </w:rPr>
            </w:pPr>
            <w:r w:rsidRPr="009A1841">
              <w:rPr>
                <w:color w:val="000000"/>
                <w:sz w:val="12"/>
                <w:szCs w:val="12"/>
                <w:lang w:val="en-US" w:eastAsia="zh-CN"/>
              </w:rPr>
              <w:t xml:space="preserve">Measurement period for UE </w:t>
            </w:r>
            <w:proofErr w:type="spellStart"/>
            <w:r w:rsidRPr="009A1841">
              <w:rPr>
                <w:color w:val="000000"/>
                <w:sz w:val="12"/>
                <w:szCs w:val="12"/>
                <w:lang w:val="en-US" w:eastAsia="zh-CN"/>
              </w:rPr>
              <w:t>suporting</w:t>
            </w:r>
            <w:proofErr w:type="spellEnd"/>
            <w:r w:rsidRPr="009A1841">
              <w:rPr>
                <w:color w:val="000000"/>
                <w:sz w:val="12"/>
                <w:szCs w:val="12"/>
                <w:lang w:val="en-US" w:eastAsia="zh-CN"/>
              </w:rPr>
              <w:t xml:space="preserve"> this capability scales with </w:t>
            </w:r>
            <w:r w:rsidR="00572FE5">
              <w:rPr>
                <w:rFonts w:hint="eastAsia"/>
                <w:color w:val="000000"/>
                <w:sz w:val="12"/>
                <w:szCs w:val="12"/>
                <w:lang w:val="en-US" w:eastAsia="zh-CN"/>
              </w:rPr>
              <w:t>CSSF</w:t>
            </w:r>
            <w:r w:rsidR="00572FE5" w:rsidRPr="00572FE5">
              <w:rPr>
                <w:rFonts w:hint="eastAsia"/>
                <w:color w:val="000000"/>
                <w:sz w:val="12"/>
                <w:szCs w:val="12"/>
                <w:vertAlign w:val="subscript"/>
                <w:lang w:val="en-US" w:eastAsia="zh-CN"/>
              </w:rPr>
              <w:t>PRS</w:t>
            </w:r>
            <w:r w:rsidRPr="009A1841">
              <w:rPr>
                <w:color w:val="000000"/>
                <w:sz w:val="12"/>
                <w:szCs w:val="12"/>
                <w:lang w:val="en-US"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96186" w:rsidRDefault="00496186" w:rsidP="00386834">
            <w:pPr>
              <w:keepNext/>
              <w:keepLines/>
              <w:rPr>
                <w:color w:val="000000"/>
                <w:sz w:val="12"/>
                <w:szCs w:val="12"/>
                <w:lang w:val="en-US" w:eastAsia="zh-CN"/>
              </w:rPr>
            </w:pPr>
            <w:r w:rsidRPr="009A1841">
              <w:rPr>
                <w:color w:val="000000"/>
                <w:sz w:val="12"/>
                <w:szCs w:val="12"/>
                <w:lang w:val="en-US" w:eastAsia="zh-CN"/>
              </w:rPr>
              <w:t xml:space="preserve">Optional with capability </w:t>
            </w:r>
            <w:proofErr w:type="spellStart"/>
            <w:r w:rsidRPr="009A1841">
              <w:rPr>
                <w:color w:val="000000"/>
                <w:sz w:val="12"/>
                <w:szCs w:val="12"/>
                <w:lang w:val="en-US" w:eastAsia="zh-CN"/>
              </w:rPr>
              <w:t>signalling</w:t>
            </w:r>
            <w:proofErr w:type="spellEnd"/>
          </w:p>
        </w:tc>
      </w:tr>
    </w:tbl>
    <w:p w:rsidR="00C103B0" w:rsidRPr="00AC3008" w:rsidRDefault="00AC3008" w:rsidP="005F63FD">
      <w:pPr>
        <w:spacing w:beforeLines="50" w:before="120"/>
        <w:rPr>
          <w:b/>
          <w:bCs/>
          <w:lang w:eastAsia="zh-CN"/>
        </w:rPr>
      </w:pPr>
      <w:r w:rsidRPr="006527EF">
        <w:rPr>
          <w:b/>
          <w:bCs/>
          <w:lang w:eastAsia="zh-CN"/>
        </w:rPr>
        <w:t>P</w:t>
      </w:r>
      <w:r w:rsidRPr="006527EF">
        <w:rPr>
          <w:rFonts w:hint="eastAsia"/>
          <w:b/>
          <w:bCs/>
          <w:lang w:eastAsia="zh-CN"/>
        </w:rPr>
        <w:t xml:space="preserve">roposal </w:t>
      </w:r>
      <w:r>
        <w:rPr>
          <w:rFonts w:hint="eastAsia"/>
          <w:b/>
          <w:bCs/>
          <w:lang w:eastAsia="zh-CN"/>
        </w:rPr>
        <w:t>5</w:t>
      </w:r>
      <w:r w:rsidRPr="006527EF">
        <w:rPr>
          <w:rFonts w:hint="eastAsia"/>
          <w:b/>
          <w:bCs/>
          <w:lang w:eastAsia="zh-CN"/>
        </w:rPr>
        <w:t xml:space="preserve">: </w:t>
      </w:r>
      <w:r>
        <w:rPr>
          <w:rFonts w:hint="eastAsia"/>
          <w:b/>
          <w:bCs/>
          <w:lang w:eastAsia="zh-CN"/>
        </w:rPr>
        <w:t xml:space="preserve">Update the UE feature list by adding 14-5.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DA4899">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373AD1">
        <w:rPr>
          <w:rFonts w:hint="eastAsia"/>
          <w:lang w:eastAsia="zh-CN"/>
        </w:rPr>
        <w:t>the maintenance</w:t>
      </w:r>
      <w:r w:rsidR="00C96573" w:rsidRPr="000B7858">
        <w:rPr>
          <w:rFonts w:hint="eastAsia"/>
        </w:rPr>
        <w:t xml:space="preserve"> </w:t>
      </w:r>
      <w:r w:rsidR="00C96573">
        <w:rPr>
          <w:rFonts w:hint="eastAsia"/>
        </w:rPr>
        <w:t>issues on latency reduction of positioning measurement</w:t>
      </w:r>
      <w:r w:rsidRPr="00D55E8E">
        <w:rPr>
          <w:rFonts w:hint="eastAsia"/>
          <w:lang w:val="en-US" w:eastAsia="zh-CN"/>
        </w:rPr>
        <w:t xml:space="preserve"> </w:t>
      </w:r>
      <w:r w:rsidR="007A3093">
        <w:rPr>
          <w:rFonts w:hint="eastAsia"/>
          <w:lang w:val="en-US" w:eastAsia="zh-CN"/>
        </w:rPr>
        <w:t>are discussed</w:t>
      </w:r>
      <w:r w:rsidR="00AD4048" w:rsidRPr="00D55E8E">
        <w:rPr>
          <w:rFonts w:hint="eastAsia"/>
          <w:lang w:val="en-US" w:eastAsia="zh-CN"/>
        </w:rPr>
        <w:t>, and</w:t>
      </w:r>
      <w:r w:rsidR="006B035C">
        <w:rPr>
          <w:rFonts w:hint="eastAsia"/>
          <w:lang w:val="en-US" w:eastAsia="zh-CN"/>
        </w:rPr>
        <w:t xml:space="preserve"> the</w:t>
      </w:r>
      <w:r w:rsidR="00AD4048" w:rsidRPr="00D55E8E">
        <w:rPr>
          <w:rFonts w:hint="eastAsia"/>
          <w:lang w:val="en-US" w:eastAsia="zh-CN"/>
        </w:rPr>
        <w:t xml:space="preserve"> following </w:t>
      </w:r>
      <w:r w:rsidR="00D97EC6">
        <w:rPr>
          <w:rFonts w:hint="eastAsia"/>
          <w:lang w:val="en-US" w:eastAsia="zh-CN"/>
        </w:rPr>
        <w:t xml:space="preserve">observations and </w:t>
      </w:r>
      <w:r w:rsidR="00AD4048" w:rsidRPr="00D55E8E">
        <w:rPr>
          <w:rFonts w:hint="eastAsia"/>
          <w:lang w:val="en-US" w:eastAsia="zh-CN"/>
        </w:rPr>
        <w:t>proposals are given</w:t>
      </w:r>
      <w:r w:rsidR="00F12513">
        <w:rPr>
          <w:rFonts w:hint="eastAsia"/>
          <w:lang w:val="en-US" w:eastAsia="zh-CN"/>
        </w:rPr>
        <w:t xml:space="preserve">: </w:t>
      </w:r>
    </w:p>
    <w:p w:rsidR="00D559C4" w:rsidRDefault="00D559C4" w:rsidP="00D559C4">
      <w:pPr>
        <w:spacing w:beforeLines="50" w:before="120"/>
        <w:rPr>
          <w:b/>
          <w:bCs/>
          <w:lang w:eastAsia="zh-CN"/>
        </w:rPr>
      </w:pPr>
      <w:r w:rsidRPr="006527EF">
        <w:rPr>
          <w:b/>
          <w:bCs/>
          <w:lang w:eastAsia="zh-CN"/>
        </w:rPr>
        <w:t>P</w:t>
      </w:r>
      <w:r w:rsidRPr="006527EF">
        <w:rPr>
          <w:rFonts w:hint="eastAsia"/>
          <w:b/>
          <w:bCs/>
          <w:lang w:eastAsia="zh-CN"/>
        </w:rPr>
        <w:t xml:space="preserve">roposal 1: Introduce a UE capability of parallel performing PRS measurement and RRM measurement in RRC_CONNECTED state. </w:t>
      </w:r>
    </w:p>
    <w:p w:rsidR="00D559C4" w:rsidRPr="006527EF" w:rsidRDefault="00D559C4" w:rsidP="00D559C4">
      <w:pPr>
        <w:spacing w:beforeLines="50" w:before="120"/>
        <w:rPr>
          <w:b/>
          <w:bCs/>
          <w:lang w:eastAsia="zh-CN"/>
        </w:rPr>
      </w:pPr>
      <w:r w:rsidRPr="006527EF">
        <w:rPr>
          <w:b/>
          <w:bCs/>
          <w:lang w:eastAsia="zh-CN"/>
        </w:rPr>
        <w:t>P</w:t>
      </w:r>
      <w:r w:rsidRPr="006527EF">
        <w:rPr>
          <w:rFonts w:hint="eastAsia"/>
          <w:b/>
          <w:bCs/>
          <w:lang w:eastAsia="zh-CN"/>
        </w:rPr>
        <w:t xml:space="preserve">roposal 2: </w:t>
      </w:r>
      <w:r w:rsidRPr="006527EF">
        <w:rPr>
          <w:b/>
          <w:bCs/>
          <w:lang w:eastAsia="zh-CN"/>
        </w:rPr>
        <w:t>F</w:t>
      </w:r>
      <w:r w:rsidRPr="006527EF">
        <w:rPr>
          <w:rFonts w:hint="eastAsia"/>
          <w:b/>
          <w:bCs/>
          <w:lang w:eastAsia="zh-CN"/>
        </w:rPr>
        <w:t xml:space="preserve">or UE that supports the capability, CSSF for PRS measurement is 1. </w:t>
      </w:r>
    </w:p>
    <w:p w:rsidR="00C40D20" w:rsidRPr="008C18C3" w:rsidRDefault="00C40D20" w:rsidP="00C40D20">
      <w:pPr>
        <w:spacing w:beforeLines="50" w:before="120"/>
        <w:rPr>
          <w:b/>
          <w:bCs/>
          <w:lang w:eastAsia="zh-CN"/>
        </w:rPr>
      </w:pPr>
      <w:r w:rsidRPr="006527EF">
        <w:rPr>
          <w:b/>
          <w:bCs/>
          <w:lang w:eastAsia="zh-CN"/>
        </w:rPr>
        <w:t>P</w:t>
      </w:r>
      <w:r w:rsidRPr="006527EF">
        <w:rPr>
          <w:rFonts w:hint="eastAsia"/>
          <w:b/>
          <w:bCs/>
          <w:lang w:eastAsia="zh-CN"/>
        </w:rPr>
        <w:t xml:space="preserve">roposal </w:t>
      </w:r>
      <w:r>
        <w:rPr>
          <w:rFonts w:hint="eastAsia"/>
          <w:b/>
          <w:bCs/>
          <w:lang w:eastAsia="zh-CN"/>
        </w:rPr>
        <w:t>3</w:t>
      </w:r>
      <w:r w:rsidRPr="006527EF">
        <w:rPr>
          <w:rFonts w:hint="eastAsia"/>
          <w:b/>
          <w:bCs/>
          <w:lang w:eastAsia="zh-CN"/>
        </w:rPr>
        <w:t xml:space="preserve">: </w:t>
      </w:r>
      <w:r w:rsidRPr="006527EF">
        <w:rPr>
          <w:b/>
          <w:bCs/>
          <w:lang w:eastAsia="zh-CN"/>
        </w:rPr>
        <w:t>F</w:t>
      </w:r>
      <w:r w:rsidRPr="006527EF">
        <w:rPr>
          <w:rFonts w:hint="eastAsia"/>
          <w:b/>
          <w:bCs/>
          <w:lang w:eastAsia="zh-CN"/>
        </w:rPr>
        <w:t xml:space="preserve">or UE that </w:t>
      </w:r>
      <w:r>
        <w:rPr>
          <w:rFonts w:hint="eastAsia"/>
          <w:b/>
          <w:bCs/>
          <w:lang w:eastAsia="zh-CN"/>
        </w:rPr>
        <w:t>doesn</w:t>
      </w:r>
      <w:r>
        <w:rPr>
          <w:b/>
          <w:bCs/>
          <w:lang w:eastAsia="zh-CN"/>
        </w:rPr>
        <w:t>’</w:t>
      </w:r>
      <w:r>
        <w:rPr>
          <w:rFonts w:hint="eastAsia"/>
          <w:b/>
          <w:bCs/>
          <w:lang w:eastAsia="zh-CN"/>
        </w:rPr>
        <w:t>t support</w:t>
      </w:r>
      <w:r w:rsidRPr="006527EF">
        <w:rPr>
          <w:rFonts w:hint="eastAsia"/>
          <w:b/>
          <w:bCs/>
          <w:lang w:eastAsia="zh-CN"/>
        </w:rPr>
        <w:t xml:space="preserve"> the capability, </w:t>
      </w:r>
      <w:r>
        <w:rPr>
          <w:rFonts w:hint="eastAsia"/>
          <w:b/>
          <w:bCs/>
          <w:lang w:eastAsia="zh-CN"/>
        </w:rPr>
        <w:t xml:space="preserve">if PPW repetition period is larger than [X], PRS measurement is prioritized, otherwise, SSB is prioritized. </w:t>
      </w:r>
    </w:p>
    <w:p w:rsidR="001F0F48" w:rsidRDefault="001F0F48" w:rsidP="001F0F48">
      <w:pPr>
        <w:spacing w:beforeLines="50" w:before="120"/>
        <w:rPr>
          <w:b/>
          <w:bCs/>
          <w:lang w:eastAsia="zh-CN"/>
        </w:rPr>
      </w:pPr>
      <w:r w:rsidRPr="006527EF">
        <w:rPr>
          <w:b/>
          <w:bCs/>
          <w:lang w:eastAsia="zh-CN"/>
        </w:rPr>
        <w:t>P</w:t>
      </w:r>
      <w:r w:rsidRPr="006527EF">
        <w:rPr>
          <w:rFonts w:hint="eastAsia"/>
          <w:b/>
          <w:bCs/>
          <w:lang w:eastAsia="zh-CN"/>
        </w:rPr>
        <w:t xml:space="preserve">roposal </w:t>
      </w:r>
      <w:r>
        <w:rPr>
          <w:rFonts w:hint="eastAsia"/>
          <w:b/>
          <w:bCs/>
          <w:lang w:eastAsia="zh-CN"/>
        </w:rPr>
        <w:t>4</w:t>
      </w:r>
      <w:r w:rsidRPr="006527EF">
        <w:rPr>
          <w:rFonts w:hint="eastAsia"/>
          <w:b/>
          <w:bCs/>
          <w:lang w:eastAsia="zh-CN"/>
        </w:rPr>
        <w:t xml:space="preserve">: </w:t>
      </w:r>
      <w:r>
        <w:rPr>
          <w:rFonts w:hint="eastAsia"/>
          <w:b/>
          <w:bCs/>
          <w:lang w:eastAsia="zh-CN"/>
        </w:rPr>
        <w:t>T</w:t>
      </w:r>
      <w:r>
        <w:rPr>
          <w:b/>
          <w:bCs/>
          <w:lang w:eastAsia="zh-CN"/>
        </w:rPr>
        <w:t>he UE capabilit</w:t>
      </w:r>
      <w:r>
        <w:rPr>
          <w:rFonts w:hint="eastAsia"/>
          <w:b/>
          <w:bCs/>
          <w:lang w:eastAsia="zh-CN"/>
        </w:rPr>
        <w:t>ies</w:t>
      </w:r>
      <w:r w:rsidRPr="00290163">
        <w:rPr>
          <w:b/>
          <w:bCs/>
          <w:lang w:eastAsia="zh-CN"/>
        </w:rPr>
        <w:t xml:space="preserve"> for reduced number of samples and reduced Rx beam sweeping factor</w:t>
      </w:r>
      <w:r>
        <w:rPr>
          <w:rFonts w:hint="eastAsia"/>
          <w:b/>
          <w:bCs/>
          <w:lang w:eastAsia="zh-CN"/>
        </w:rPr>
        <w:t xml:space="preserve"> in FR2 </w:t>
      </w:r>
      <w:r w:rsidRPr="00B6389C">
        <w:rPr>
          <w:b/>
          <w:bCs/>
          <w:lang w:eastAsia="zh-CN"/>
        </w:rPr>
        <w:t>can also be applied for the PRS measurement without gap</w:t>
      </w:r>
      <w:r>
        <w:rPr>
          <w:rFonts w:hint="eastAsia"/>
          <w:b/>
          <w:bCs/>
          <w:lang w:eastAsia="zh-CN"/>
        </w:rPr>
        <w:t xml:space="preserve">. </w:t>
      </w:r>
    </w:p>
    <w:p w:rsidR="0075139E" w:rsidRPr="00AC3008" w:rsidRDefault="0075139E" w:rsidP="0075139E">
      <w:pPr>
        <w:spacing w:beforeLines="50" w:before="120"/>
        <w:rPr>
          <w:b/>
          <w:bCs/>
          <w:lang w:eastAsia="zh-CN"/>
        </w:rPr>
      </w:pPr>
      <w:r w:rsidRPr="006527EF">
        <w:rPr>
          <w:b/>
          <w:bCs/>
          <w:lang w:eastAsia="zh-CN"/>
        </w:rPr>
        <w:t>P</w:t>
      </w:r>
      <w:r w:rsidRPr="006527EF">
        <w:rPr>
          <w:rFonts w:hint="eastAsia"/>
          <w:b/>
          <w:bCs/>
          <w:lang w:eastAsia="zh-CN"/>
        </w:rPr>
        <w:t xml:space="preserve">roposal </w:t>
      </w:r>
      <w:r>
        <w:rPr>
          <w:rFonts w:hint="eastAsia"/>
          <w:b/>
          <w:bCs/>
          <w:lang w:eastAsia="zh-CN"/>
        </w:rPr>
        <w:t>5</w:t>
      </w:r>
      <w:r w:rsidRPr="006527EF">
        <w:rPr>
          <w:rFonts w:hint="eastAsia"/>
          <w:b/>
          <w:bCs/>
          <w:lang w:eastAsia="zh-CN"/>
        </w:rPr>
        <w:t xml:space="preserve">: </w:t>
      </w:r>
      <w:r>
        <w:rPr>
          <w:rFonts w:hint="eastAsia"/>
          <w:b/>
          <w:bCs/>
          <w:lang w:eastAsia="zh-CN"/>
        </w:rPr>
        <w:t xml:space="preserve">Update the UE feature list by adding 14-5. </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992"/>
        <w:gridCol w:w="851"/>
      </w:tblGrid>
      <w:tr w:rsidR="0075139E" w:rsidRPr="009A1841" w:rsidTr="00386834">
        <w:trPr>
          <w:trHeight w:val="20"/>
        </w:trPr>
        <w:tc>
          <w:tcPr>
            <w:tcW w:w="851"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lastRenderedPageBreak/>
              <w:t>Features</w:t>
            </w:r>
          </w:p>
        </w:tc>
        <w:tc>
          <w:tcPr>
            <w:tcW w:w="567"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Index</w:t>
            </w:r>
          </w:p>
        </w:tc>
        <w:tc>
          <w:tcPr>
            <w:tcW w:w="992"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Feature group</w:t>
            </w:r>
          </w:p>
        </w:tc>
        <w:tc>
          <w:tcPr>
            <w:tcW w:w="993"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eastAsia="zh-CN"/>
              </w:rPr>
            </w:pPr>
            <w:r w:rsidRPr="009A1841">
              <w:rPr>
                <w:b/>
                <w:color w:val="000000"/>
                <w:sz w:val="12"/>
                <w:szCs w:val="12"/>
              </w:rPr>
              <w:t>Components</w:t>
            </w:r>
          </w:p>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eastAsia="zh-CN"/>
              </w:rPr>
            </w:pPr>
          </w:p>
        </w:tc>
        <w:tc>
          <w:tcPr>
            <w:tcW w:w="708"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Prerequisite feature groups</w:t>
            </w:r>
          </w:p>
        </w:tc>
        <w:tc>
          <w:tcPr>
            <w:tcW w:w="426"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 xml:space="preserve">Need for the </w:t>
            </w:r>
            <w:proofErr w:type="spellStart"/>
            <w:r w:rsidRPr="009A1841">
              <w:rPr>
                <w:b/>
                <w:color w:val="000000"/>
                <w:sz w:val="12"/>
                <w:szCs w:val="12"/>
                <w:lang w:val="en-US"/>
              </w:rPr>
              <w:t>gNB</w:t>
            </w:r>
            <w:proofErr w:type="spellEnd"/>
            <w:r w:rsidRPr="009A1841">
              <w:rPr>
                <w:b/>
                <w:color w:val="000000"/>
                <w:sz w:val="12"/>
                <w:szCs w:val="12"/>
                <w:lang w:val="en-US"/>
              </w:rPr>
              <w:t xml:space="preserve"> to know if the feature is supported</w:t>
            </w:r>
          </w:p>
        </w:tc>
        <w:tc>
          <w:tcPr>
            <w:tcW w:w="567"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val="en-US"/>
              </w:rPr>
            </w:pPr>
            <w:r w:rsidRPr="009A1841">
              <w:rPr>
                <w:rFonts w:eastAsia="Gulim"/>
                <w:b/>
                <w:color w:val="000000"/>
                <w:sz w:val="12"/>
                <w:szCs w:val="12"/>
                <w:lang w:val="en-US"/>
              </w:rPr>
              <w:t xml:space="preserve">Applicable to </w:t>
            </w:r>
            <w:r w:rsidRPr="009A1841">
              <w:rPr>
                <w:b/>
                <w:color w:val="000000"/>
                <w:sz w:val="12"/>
                <w:szCs w:val="12"/>
                <w:lang w:val="en-US"/>
              </w:rPr>
              <w:t xml:space="preserve">the capability </w:t>
            </w:r>
            <w:proofErr w:type="spellStart"/>
            <w:r w:rsidRPr="009A1841">
              <w:rPr>
                <w:b/>
                <w:color w:val="000000"/>
                <w:sz w:val="12"/>
                <w:szCs w:val="12"/>
                <w:lang w:val="en-US"/>
              </w:rPr>
              <w:t>signalling</w:t>
            </w:r>
            <w:proofErr w:type="spellEnd"/>
            <w:r w:rsidRPr="009A1841">
              <w:rPr>
                <w:b/>
                <w:color w:val="000000"/>
                <w:sz w:val="12"/>
                <w:szCs w:val="12"/>
                <w:lang w:val="en-US"/>
              </w:rPr>
              <w:t xml:space="preserve"> exchange between UEs (V2X WI only)”.</w:t>
            </w:r>
          </w:p>
        </w:tc>
        <w:tc>
          <w:tcPr>
            <w:tcW w:w="1134" w:type="dxa"/>
          </w:tcPr>
          <w:p w:rsidR="0075139E" w:rsidRPr="009A1841" w:rsidRDefault="0075139E" w:rsidP="00386834">
            <w:pPr>
              <w:keepNext/>
              <w:keepLines/>
              <w:rPr>
                <w:b/>
                <w:color w:val="000000"/>
                <w:sz w:val="12"/>
                <w:szCs w:val="12"/>
                <w:lang w:val="en-US"/>
              </w:rPr>
            </w:pPr>
            <w:r w:rsidRPr="009A1841">
              <w:rPr>
                <w:b/>
                <w:color w:val="000000"/>
                <w:sz w:val="12"/>
                <w:szCs w:val="12"/>
                <w:lang w:val="en-US"/>
              </w:rPr>
              <w:t>Consequence if the feature is not supported by the UE</w:t>
            </w:r>
          </w:p>
        </w:tc>
        <w:tc>
          <w:tcPr>
            <w:tcW w:w="992" w:type="dxa"/>
            <w:shd w:val="clear" w:color="auto" w:fill="auto"/>
          </w:tcPr>
          <w:p w:rsidR="0075139E" w:rsidRPr="009A1841" w:rsidRDefault="0075139E" w:rsidP="00386834">
            <w:pPr>
              <w:keepNext/>
              <w:keepLines/>
              <w:rPr>
                <w:b/>
                <w:color w:val="000000"/>
                <w:sz w:val="12"/>
                <w:szCs w:val="12"/>
                <w:lang w:val="en-US"/>
              </w:rPr>
            </w:pPr>
            <w:r w:rsidRPr="009A1841">
              <w:rPr>
                <w:b/>
                <w:color w:val="000000"/>
                <w:sz w:val="12"/>
                <w:szCs w:val="12"/>
                <w:lang w:val="en-US"/>
              </w:rPr>
              <w:t>Type</w:t>
            </w:r>
          </w:p>
          <w:p w:rsidR="0075139E" w:rsidRPr="009A1841" w:rsidRDefault="0075139E" w:rsidP="00386834">
            <w:pPr>
              <w:keepNext/>
              <w:keepLines/>
              <w:rPr>
                <w:b/>
                <w:color w:val="000000"/>
                <w:sz w:val="12"/>
                <w:szCs w:val="12"/>
                <w:lang w:val="en-US"/>
              </w:rPr>
            </w:pPr>
            <w:r w:rsidRPr="009A1841">
              <w:rPr>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Need of FDD/TDD differentiation</w:t>
            </w:r>
          </w:p>
        </w:tc>
        <w:tc>
          <w:tcPr>
            <w:tcW w:w="567"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Need of FR1/FR2 differentiation</w:t>
            </w:r>
          </w:p>
        </w:tc>
        <w:tc>
          <w:tcPr>
            <w:tcW w:w="850" w:type="dxa"/>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lang w:val="en-US"/>
              </w:rPr>
            </w:pPr>
            <w:r w:rsidRPr="009A1841">
              <w:rPr>
                <w:b/>
                <w:color w:val="000000"/>
                <w:sz w:val="12"/>
                <w:szCs w:val="12"/>
                <w:lang w:val="en-US"/>
              </w:rPr>
              <w:t>Capability interpretation for mixture of FDD/TDD and/or FR1/FR2</w:t>
            </w:r>
          </w:p>
        </w:tc>
        <w:tc>
          <w:tcPr>
            <w:tcW w:w="992"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Note</w:t>
            </w:r>
          </w:p>
        </w:tc>
        <w:tc>
          <w:tcPr>
            <w:tcW w:w="851" w:type="dxa"/>
            <w:shd w:val="clear" w:color="auto" w:fill="auto"/>
          </w:tcPr>
          <w:p w:rsidR="0075139E" w:rsidRPr="009A1841" w:rsidRDefault="0075139E" w:rsidP="00386834">
            <w:pPr>
              <w:keepNext/>
              <w:keepLines/>
              <w:overflowPunct w:val="0"/>
              <w:autoSpaceDE w:val="0"/>
              <w:autoSpaceDN w:val="0"/>
              <w:adjustRightInd w:val="0"/>
              <w:jc w:val="center"/>
              <w:textAlignment w:val="baseline"/>
              <w:rPr>
                <w:b/>
                <w:color w:val="000000"/>
                <w:sz w:val="12"/>
                <w:szCs w:val="12"/>
              </w:rPr>
            </w:pPr>
            <w:r w:rsidRPr="009A1841">
              <w:rPr>
                <w:b/>
                <w:color w:val="000000"/>
                <w:sz w:val="12"/>
                <w:szCs w:val="12"/>
              </w:rPr>
              <w:t>Mandatory/Optional</w:t>
            </w:r>
          </w:p>
        </w:tc>
      </w:tr>
      <w:tr w:rsidR="0075139E" w:rsidTr="00386834">
        <w:trPr>
          <w:trHeight w:val="2145"/>
        </w:trPr>
        <w:tc>
          <w:tcPr>
            <w:tcW w:w="851"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 xml:space="preserve">14. </w:t>
            </w:r>
            <w:proofErr w:type="spellStart"/>
            <w:r w:rsidRPr="009A1841">
              <w:rPr>
                <w:rFonts w:eastAsiaTheme="minorEastAsia"/>
                <w:color w:val="000000"/>
                <w:sz w:val="12"/>
                <w:szCs w:val="12"/>
                <w:lang w:val="en-US" w:eastAsia="zh-CN"/>
              </w:rPr>
              <w:t>NR_pos_enh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14-</w:t>
            </w:r>
            <w:r>
              <w:rPr>
                <w:rFonts w:eastAsiaTheme="minorEastAsia" w:hint="eastAsia"/>
                <w:color w:val="000000"/>
                <w:sz w:val="12"/>
                <w:szCs w:val="12"/>
                <w:lang w:val="en-US" w:eastAsia="zh-C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P</w:t>
            </w:r>
            <w:r w:rsidRPr="009A1841">
              <w:rPr>
                <w:rFonts w:hint="eastAsia"/>
                <w:color w:val="000000"/>
                <w:sz w:val="12"/>
                <w:szCs w:val="12"/>
                <w:lang w:val="en-US" w:eastAsia="zh-CN"/>
              </w:rPr>
              <w:t xml:space="preserve">arallel </w:t>
            </w:r>
            <w:r w:rsidRPr="009A1841">
              <w:rPr>
                <w:color w:val="000000"/>
                <w:sz w:val="12"/>
                <w:szCs w:val="12"/>
                <w:lang w:val="en-US" w:eastAsia="zh-CN"/>
              </w:rPr>
              <w:t xml:space="preserve">PRS measurements in </w:t>
            </w:r>
            <w:r>
              <w:rPr>
                <w:rFonts w:hint="eastAsia"/>
                <w:color w:val="000000"/>
                <w:sz w:val="12"/>
                <w:szCs w:val="12"/>
                <w:lang w:val="en-US" w:eastAsia="zh-CN"/>
              </w:rPr>
              <w:t xml:space="preserve">RRC_CONNECTED </w:t>
            </w:r>
            <w:r w:rsidRPr="009A1841">
              <w:rPr>
                <w:color w:val="000000"/>
                <w:sz w:val="12"/>
                <w:szCs w:val="12"/>
                <w:lang w:val="en-US" w:eastAsia="zh-CN"/>
              </w:rPr>
              <w:t xml:space="preserve"> state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autoSpaceDE w:val="0"/>
              <w:autoSpaceDN w:val="0"/>
              <w:adjustRightInd w:val="0"/>
              <w:snapToGrid w:val="0"/>
              <w:spacing w:afterLines="50" w:after="120"/>
              <w:contextualSpacing/>
              <w:rPr>
                <w:color w:val="000000"/>
                <w:sz w:val="12"/>
                <w:szCs w:val="12"/>
                <w:lang w:val="en-US" w:eastAsia="zh-CN"/>
              </w:rPr>
            </w:pPr>
            <w:r w:rsidRPr="009A1841">
              <w:rPr>
                <w:color w:val="000000"/>
                <w:sz w:val="12"/>
                <w:szCs w:val="12"/>
                <w:lang w:val="en-US" w:eastAsia="zh-CN"/>
              </w:rPr>
              <w:t>Capability for the support of performing RRM measurement and PRS measurement in parallel</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rsidR="0075139E" w:rsidRPr="009A1841" w:rsidRDefault="0075139E" w:rsidP="00386834">
            <w:pPr>
              <w:keepNext/>
              <w:keepLines/>
              <w:rPr>
                <w:color w:val="000000"/>
                <w:sz w:val="12"/>
                <w:szCs w:val="12"/>
                <w:lang w:val="en-US" w:eastAsia="zh-CN"/>
              </w:rPr>
            </w:pPr>
            <w:r w:rsidRPr="009A1841">
              <w:rPr>
                <w:rFonts w:hint="eastAsia"/>
                <w:color w:val="000000"/>
                <w:sz w:val="12"/>
                <w:szCs w:val="12"/>
                <w:lang w:val="en-US" w:eastAsia="zh-CN"/>
              </w:rPr>
              <w:t>RRM measurement and PRS measurement cannot be performed in parallel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Yes</w:t>
            </w:r>
          </w:p>
        </w:tc>
        <w:tc>
          <w:tcPr>
            <w:tcW w:w="850" w:type="dxa"/>
            <w:tcBorders>
              <w:top w:val="single" w:sz="4" w:space="0" w:color="auto"/>
              <w:left w:val="single" w:sz="4" w:space="0" w:color="auto"/>
              <w:bottom w:val="single" w:sz="4" w:space="0" w:color="auto"/>
              <w:right w:val="single" w:sz="4" w:space="0" w:color="auto"/>
            </w:tcBorders>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139E" w:rsidRPr="009A1841" w:rsidRDefault="0075139E" w:rsidP="00386834">
            <w:pPr>
              <w:keepNext/>
              <w:keepLines/>
              <w:rPr>
                <w:color w:val="000000"/>
                <w:sz w:val="12"/>
                <w:szCs w:val="12"/>
                <w:lang w:val="en-US" w:eastAsia="zh-CN"/>
              </w:rPr>
            </w:pPr>
            <w:r w:rsidRPr="009A1841">
              <w:rPr>
                <w:color w:val="000000"/>
                <w:sz w:val="12"/>
                <w:szCs w:val="12"/>
                <w:lang w:val="en-US" w:eastAsia="zh-CN"/>
              </w:rPr>
              <w:t xml:space="preserve">Measurement period for UE </w:t>
            </w:r>
            <w:proofErr w:type="spellStart"/>
            <w:r w:rsidRPr="009A1841">
              <w:rPr>
                <w:color w:val="000000"/>
                <w:sz w:val="12"/>
                <w:szCs w:val="12"/>
                <w:lang w:val="en-US" w:eastAsia="zh-CN"/>
              </w:rPr>
              <w:t>suporting</w:t>
            </w:r>
            <w:proofErr w:type="spellEnd"/>
            <w:r w:rsidRPr="009A1841">
              <w:rPr>
                <w:color w:val="000000"/>
                <w:sz w:val="12"/>
                <w:szCs w:val="12"/>
                <w:lang w:val="en-US" w:eastAsia="zh-CN"/>
              </w:rPr>
              <w:t xml:space="preserve"> this capability scales with </w:t>
            </w:r>
            <w:r>
              <w:rPr>
                <w:rFonts w:hint="eastAsia"/>
                <w:color w:val="000000"/>
                <w:sz w:val="12"/>
                <w:szCs w:val="12"/>
                <w:lang w:val="en-US" w:eastAsia="zh-CN"/>
              </w:rPr>
              <w:t>CSSF</w:t>
            </w:r>
            <w:r w:rsidRPr="00572FE5">
              <w:rPr>
                <w:rFonts w:hint="eastAsia"/>
                <w:color w:val="000000"/>
                <w:sz w:val="12"/>
                <w:szCs w:val="12"/>
                <w:vertAlign w:val="subscript"/>
                <w:lang w:val="en-US" w:eastAsia="zh-CN"/>
              </w:rPr>
              <w:t>PRS</w:t>
            </w:r>
            <w:r w:rsidRPr="009A1841">
              <w:rPr>
                <w:color w:val="000000"/>
                <w:sz w:val="12"/>
                <w:szCs w:val="12"/>
                <w:lang w:val="en-US"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139E" w:rsidRDefault="0075139E" w:rsidP="00386834">
            <w:pPr>
              <w:keepNext/>
              <w:keepLines/>
              <w:rPr>
                <w:color w:val="000000"/>
                <w:sz w:val="12"/>
                <w:szCs w:val="12"/>
                <w:lang w:val="en-US" w:eastAsia="zh-CN"/>
              </w:rPr>
            </w:pPr>
            <w:r w:rsidRPr="009A1841">
              <w:rPr>
                <w:color w:val="000000"/>
                <w:sz w:val="12"/>
                <w:szCs w:val="12"/>
                <w:lang w:val="en-US" w:eastAsia="zh-CN"/>
              </w:rPr>
              <w:t xml:space="preserve">Optional with capability </w:t>
            </w:r>
            <w:proofErr w:type="spellStart"/>
            <w:r w:rsidRPr="009A1841">
              <w:rPr>
                <w:color w:val="000000"/>
                <w:sz w:val="12"/>
                <w:szCs w:val="12"/>
                <w:lang w:val="en-US" w:eastAsia="zh-CN"/>
              </w:rPr>
              <w:t>signalling</w:t>
            </w:r>
            <w:proofErr w:type="spellEnd"/>
          </w:p>
        </w:tc>
      </w:tr>
    </w:tbl>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F2FAD" w:rsidRDefault="00D07EB1" w:rsidP="00E32596">
      <w:pPr>
        <w:pStyle w:val="af8"/>
        <w:numPr>
          <w:ilvl w:val="0"/>
          <w:numId w:val="2"/>
        </w:numPr>
        <w:tabs>
          <w:tab w:val="clear" w:pos="700"/>
        </w:tabs>
        <w:ind w:left="474" w:firstLineChars="0" w:hanging="420"/>
        <w:rPr>
          <w:sz w:val="20"/>
          <w:lang w:val="en-US"/>
        </w:rPr>
      </w:pPr>
      <w:bookmarkStart w:id="3" w:name="OLE_LINK89"/>
      <w:bookmarkStart w:id="4" w:name="OLE_LINK90"/>
      <w:bookmarkStart w:id="5" w:name="OLE_LINK7"/>
      <w:bookmarkStart w:id="6" w:name="OLE_LINK8"/>
      <w:r w:rsidRPr="00D07EB1">
        <w:rPr>
          <w:sz w:val="20"/>
          <w:lang w:val="en-US"/>
        </w:rPr>
        <w:t>R4-2206979</w:t>
      </w:r>
      <w:r w:rsidR="003E6FF6" w:rsidRPr="00682326">
        <w:rPr>
          <w:sz w:val="20"/>
          <w:lang w:val="en-US"/>
        </w:rPr>
        <w:t>, WF on NR Positioning Enhancements (Part 1), Ericsson, RAN4#10</w:t>
      </w:r>
      <w:r>
        <w:rPr>
          <w:rFonts w:hint="eastAsia"/>
          <w:sz w:val="20"/>
          <w:lang w:val="en-US"/>
        </w:rPr>
        <w:t>2</w:t>
      </w:r>
      <w:r w:rsidR="00CF2EA4">
        <w:rPr>
          <w:rFonts w:hint="eastAsia"/>
          <w:sz w:val="20"/>
          <w:lang w:val="en-US"/>
        </w:rPr>
        <w:t>-</w:t>
      </w:r>
      <w:r w:rsidR="003E6FF6" w:rsidRPr="00682326">
        <w:rPr>
          <w:sz w:val="20"/>
          <w:lang w:val="en-US"/>
        </w:rPr>
        <w:t>e</w:t>
      </w:r>
      <w:bookmarkEnd w:id="3"/>
      <w:bookmarkEnd w:id="4"/>
      <w:bookmarkEnd w:id="5"/>
      <w:bookmarkEnd w:id="6"/>
    </w:p>
    <w:p w:rsidR="00CF2DD4" w:rsidRDefault="003601B7" w:rsidP="003601B7">
      <w:pPr>
        <w:pStyle w:val="af8"/>
        <w:numPr>
          <w:ilvl w:val="0"/>
          <w:numId w:val="2"/>
        </w:numPr>
        <w:tabs>
          <w:tab w:val="clear" w:pos="700"/>
        </w:tabs>
        <w:ind w:left="474" w:firstLineChars="0" w:hanging="420"/>
        <w:rPr>
          <w:sz w:val="20"/>
          <w:lang w:val="en-US"/>
        </w:rPr>
      </w:pPr>
      <w:r w:rsidRPr="003601B7">
        <w:rPr>
          <w:sz w:val="20"/>
          <w:lang w:val="en-US"/>
        </w:rPr>
        <w:t>R4-2208212</w:t>
      </w:r>
      <w:r w:rsidR="00CF2DD4" w:rsidRPr="00682326">
        <w:rPr>
          <w:sz w:val="20"/>
          <w:lang w:val="en-US"/>
        </w:rPr>
        <w:t xml:space="preserve">, </w:t>
      </w:r>
      <w:r w:rsidR="00CF2DD4" w:rsidRPr="00CF2DD4">
        <w:rPr>
          <w:sz w:val="20"/>
          <w:lang w:val="en-US"/>
        </w:rPr>
        <w:t>CR on PRS-RSRP measurement period without gaps</w:t>
      </w:r>
      <w:r w:rsidR="00CF2DD4" w:rsidRPr="00682326">
        <w:rPr>
          <w:sz w:val="20"/>
          <w:lang w:val="en-US"/>
        </w:rPr>
        <w:t xml:space="preserve">, </w:t>
      </w:r>
      <w:r w:rsidR="00CF2DD4">
        <w:rPr>
          <w:rFonts w:hint="eastAsia"/>
          <w:sz w:val="20"/>
          <w:lang w:val="en-US"/>
        </w:rPr>
        <w:t>CATT</w:t>
      </w:r>
      <w:r w:rsidR="00CF2DD4" w:rsidRPr="00682326">
        <w:rPr>
          <w:sz w:val="20"/>
          <w:lang w:val="en-US"/>
        </w:rPr>
        <w:t>, RAN4#10</w:t>
      </w:r>
      <w:r w:rsidR="00CF2DD4">
        <w:rPr>
          <w:rFonts w:hint="eastAsia"/>
          <w:sz w:val="20"/>
          <w:lang w:val="en-US"/>
        </w:rPr>
        <w:t>3-</w:t>
      </w:r>
      <w:r w:rsidR="00CF2DD4" w:rsidRPr="00682326">
        <w:rPr>
          <w:sz w:val="20"/>
          <w:lang w:val="en-US"/>
        </w:rPr>
        <w:t>e</w:t>
      </w:r>
    </w:p>
    <w:p w:rsidR="008E6DF6" w:rsidRDefault="003601B7" w:rsidP="003601B7">
      <w:pPr>
        <w:pStyle w:val="af8"/>
        <w:numPr>
          <w:ilvl w:val="0"/>
          <w:numId w:val="2"/>
        </w:numPr>
        <w:tabs>
          <w:tab w:val="clear" w:pos="700"/>
        </w:tabs>
        <w:ind w:left="474" w:firstLineChars="0" w:hanging="420"/>
        <w:rPr>
          <w:sz w:val="20"/>
          <w:lang w:val="en-US"/>
        </w:rPr>
      </w:pPr>
      <w:r w:rsidRPr="003601B7">
        <w:rPr>
          <w:sz w:val="20"/>
          <w:lang w:val="en-US"/>
        </w:rPr>
        <w:t>R4-2208213</w:t>
      </w:r>
      <w:r w:rsidR="005C6835" w:rsidRPr="00682326">
        <w:rPr>
          <w:sz w:val="20"/>
          <w:lang w:val="en-US"/>
        </w:rPr>
        <w:t xml:space="preserve">, </w:t>
      </w:r>
      <w:r w:rsidR="005C6835" w:rsidRPr="00CF2DD4">
        <w:rPr>
          <w:sz w:val="20"/>
          <w:lang w:val="en-US"/>
        </w:rPr>
        <w:t>CR on PRS-RSRP</w:t>
      </w:r>
      <w:r w:rsidR="005C6835">
        <w:rPr>
          <w:rFonts w:hint="eastAsia"/>
          <w:sz w:val="20"/>
          <w:lang w:val="en-US"/>
        </w:rPr>
        <w:t>P</w:t>
      </w:r>
      <w:r w:rsidR="005C6835" w:rsidRPr="00CF2DD4">
        <w:rPr>
          <w:sz w:val="20"/>
          <w:lang w:val="en-US"/>
        </w:rPr>
        <w:t xml:space="preserve"> m</w:t>
      </w:r>
      <w:bookmarkStart w:id="7" w:name="_GoBack"/>
      <w:bookmarkEnd w:id="7"/>
      <w:r w:rsidR="005C6835" w:rsidRPr="00CF2DD4">
        <w:rPr>
          <w:sz w:val="20"/>
          <w:lang w:val="en-US"/>
        </w:rPr>
        <w:t xml:space="preserve">easurement period </w:t>
      </w:r>
      <w:r w:rsidR="00C925BE">
        <w:rPr>
          <w:rFonts w:hint="eastAsia"/>
          <w:sz w:val="20"/>
          <w:lang w:val="en-US"/>
        </w:rPr>
        <w:t>requirements</w:t>
      </w:r>
      <w:r w:rsidR="005C6835" w:rsidRPr="00682326">
        <w:rPr>
          <w:sz w:val="20"/>
          <w:lang w:val="en-US"/>
        </w:rPr>
        <w:t xml:space="preserve">, </w:t>
      </w:r>
      <w:r w:rsidR="005C6835">
        <w:rPr>
          <w:rFonts w:hint="eastAsia"/>
          <w:sz w:val="20"/>
          <w:lang w:val="en-US"/>
        </w:rPr>
        <w:t>CATT</w:t>
      </w:r>
      <w:r w:rsidR="005C6835" w:rsidRPr="00682326">
        <w:rPr>
          <w:sz w:val="20"/>
          <w:lang w:val="en-US"/>
        </w:rPr>
        <w:t>, RAN4#10</w:t>
      </w:r>
      <w:r w:rsidR="005C6835">
        <w:rPr>
          <w:rFonts w:hint="eastAsia"/>
          <w:sz w:val="20"/>
          <w:lang w:val="en-US"/>
        </w:rPr>
        <w:t>3-</w:t>
      </w:r>
      <w:r w:rsidR="005C6835" w:rsidRPr="00682326">
        <w:rPr>
          <w:sz w:val="20"/>
          <w:lang w:val="en-US"/>
        </w:rPr>
        <w:t>e</w:t>
      </w:r>
    </w:p>
    <w:p w:rsidR="008E6DF6" w:rsidRDefault="008E6DF6">
      <w:pPr>
        <w:spacing w:after="0"/>
        <w:rPr>
          <w:kern w:val="2"/>
          <w:szCs w:val="24"/>
          <w:lang w:val="en-US" w:eastAsia="zh-CN"/>
        </w:rPr>
      </w:pPr>
      <w:r>
        <w:rPr>
          <w:lang w:val="en-US"/>
        </w:rPr>
        <w:br w:type="page"/>
      </w:r>
    </w:p>
    <w:p w:rsidR="008E6DF6" w:rsidRDefault="008E6DF6" w:rsidP="008E6DF6">
      <w:pPr>
        <w:pStyle w:val="1"/>
        <w:rPr>
          <w:lang w:val="en-US" w:eastAsia="zh-CN"/>
        </w:rPr>
      </w:pPr>
      <w:r>
        <w:rPr>
          <w:rFonts w:hint="eastAsia"/>
          <w:lang w:val="en-US" w:eastAsia="zh-CN"/>
        </w:rPr>
        <w:lastRenderedPageBreak/>
        <w:t>5 Annex</w:t>
      </w:r>
    </w:p>
    <w:p w:rsidR="008E6DF6" w:rsidRPr="00BD47F8" w:rsidRDefault="008E6DF6" w:rsidP="008E6DF6">
      <w:pPr>
        <w:rPr>
          <w:lang w:val="en-US" w:eastAsia="zh-CN"/>
        </w:rPr>
      </w:pPr>
    </w:p>
    <w:p w:rsidR="008E6DF6" w:rsidRDefault="008E6DF6" w:rsidP="008E6DF6">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8" w:name="OLE_LINK50"/>
      <w:bookmarkStart w:id="9" w:name="OLE_LINK51"/>
      <w:bookmarkStart w:id="10"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8"/>
      <w:bookmarkEnd w:id="9"/>
      <w:bookmarkEnd w:id="10"/>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103</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2XXXX</w:t>
      </w:r>
    </w:p>
    <w:p w:rsidR="008E6DF6" w:rsidRDefault="008E6DF6" w:rsidP="008E6DF6">
      <w:pPr>
        <w:pStyle w:val="a4"/>
        <w:rPr>
          <w:sz w:val="22"/>
          <w:szCs w:val="22"/>
          <w:lang w:eastAsia="zh-CN"/>
        </w:rPr>
      </w:pPr>
      <w:r>
        <w:rPr>
          <w:sz w:val="22"/>
          <w:szCs w:val="22"/>
        </w:rPr>
        <w:t>Electronic Meeting</w:t>
      </w:r>
      <w:r w:rsidRPr="00DA53A0">
        <w:rPr>
          <w:sz w:val="22"/>
          <w:szCs w:val="22"/>
        </w:rPr>
        <w:t xml:space="preserve">, </w:t>
      </w:r>
      <w:r w:rsidRPr="002B1048">
        <w:rPr>
          <w:sz w:val="22"/>
          <w:szCs w:val="22"/>
          <w:lang w:eastAsia="zh-CN"/>
        </w:rPr>
        <w:t>May 9 – May 20, 2022</w:t>
      </w:r>
    </w:p>
    <w:p w:rsidR="008E6DF6" w:rsidRDefault="008E6DF6" w:rsidP="008E6DF6">
      <w:pPr>
        <w:rPr>
          <w:lang w:eastAsia="zh-CN"/>
        </w:rPr>
      </w:pPr>
    </w:p>
    <w:p w:rsidR="008E6DF6" w:rsidRDefault="008E6DF6" w:rsidP="008E6DF6">
      <w:pPr>
        <w:rPr>
          <w:lang w:eastAsia="zh-CN"/>
        </w:rPr>
      </w:pPr>
    </w:p>
    <w:p w:rsidR="008E6DF6" w:rsidRPr="0064174A" w:rsidRDefault="008E6DF6" w:rsidP="008E6DF6">
      <w:pPr>
        <w:spacing w:after="60"/>
        <w:ind w:left="1985" w:hanging="1985"/>
        <w:rPr>
          <w:rFonts w:ascii="Arial" w:hAnsi="Arial" w:cs="Arial"/>
          <w:bCs/>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w:t>
      </w:r>
      <w:r w:rsidR="0064174A">
        <w:rPr>
          <w:rFonts w:ascii="Arial" w:hAnsi="Arial" w:cs="Arial" w:hint="eastAsia"/>
          <w:bCs/>
          <w:sz w:val="22"/>
          <w:szCs w:val="22"/>
          <w:lang w:eastAsia="zh-CN"/>
        </w:rPr>
        <w:t xml:space="preserve">the priority between PRS and SSB when </w:t>
      </w:r>
      <w:r w:rsidR="00734950">
        <w:rPr>
          <w:rFonts w:ascii="Arial" w:hAnsi="Arial" w:cs="Arial"/>
          <w:bCs/>
          <w:sz w:val="22"/>
          <w:szCs w:val="22"/>
          <w:lang w:eastAsia="zh-CN"/>
        </w:rPr>
        <w:t>PRS and SSB collid</w:t>
      </w:r>
      <w:r w:rsidR="00734950">
        <w:rPr>
          <w:rFonts w:ascii="Arial" w:hAnsi="Arial" w:cs="Arial" w:hint="eastAsia"/>
          <w:bCs/>
          <w:sz w:val="22"/>
          <w:szCs w:val="22"/>
          <w:lang w:eastAsia="zh-CN"/>
        </w:rPr>
        <w:t>ing</w:t>
      </w:r>
      <w:r w:rsidR="0064174A" w:rsidRPr="0064174A">
        <w:rPr>
          <w:rFonts w:ascii="Arial" w:hAnsi="Arial" w:cs="Arial"/>
          <w:bCs/>
          <w:sz w:val="22"/>
          <w:szCs w:val="22"/>
          <w:lang w:eastAsia="zh-CN"/>
        </w:rPr>
        <w:t xml:space="preserve"> within PPW</w:t>
      </w:r>
    </w:p>
    <w:p w:rsidR="008E6DF6" w:rsidRPr="00B97703" w:rsidRDefault="008E6DF6" w:rsidP="008E6DF6">
      <w:pPr>
        <w:spacing w:after="60"/>
        <w:ind w:left="1985" w:hanging="1985"/>
        <w:rPr>
          <w:rFonts w:ascii="Arial" w:hAnsi="Arial" w:cs="Arial"/>
          <w:b/>
          <w:bCs/>
          <w:sz w:val="22"/>
          <w:szCs w:val="22"/>
        </w:rPr>
      </w:pPr>
      <w:bookmarkStart w:id="11" w:name="OLE_LINK57"/>
      <w:bookmarkStart w:id="12" w:name="OLE_LINK58"/>
      <w:r w:rsidRPr="004E3939">
        <w:rPr>
          <w:rFonts w:ascii="Arial" w:hAnsi="Arial" w:cs="Arial"/>
          <w:b/>
          <w:sz w:val="22"/>
          <w:szCs w:val="22"/>
        </w:rPr>
        <w:t>Response to:</w:t>
      </w:r>
      <w:r w:rsidRPr="004E3939">
        <w:rPr>
          <w:rFonts w:ascii="Arial" w:hAnsi="Arial" w:cs="Arial"/>
          <w:b/>
          <w:bCs/>
          <w:sz w:val="22"/>
          <w:szCs w:val="22"/>
        </w:rPr>
        <w:tab/>
      </w:r>
    </w:p>
    <w:p w:rsidR="008E6DF6" w:rsidRPr="004E3939" w:rsidRDefault="008E6DF6" w:rsidP="008E6DF6">
      <w:pPr>
        <w:spacing w:after="60"/>
        <w:ind w:left="1985" w:hanging="1985"/>
        <w:rPr>
          <w:rFonts w:ascii="Arial" w:hAnsi="Arial" w:cs="Arial"/>
          <w:b/>
          <w:bCs/>
          <w:sz w:val="22"/>
          <w:szCs w:val="22"/>
        </w:rPr>
      </w:pPr>
      <w:bookmarkStart w:id="13" w:name="OLE_LINK59"/>
      <w:bookmarkStart w:id="14" w:name="OLE_LINK60"/>
      <w:bookmarkStart w:id="15" w:name="OLE_LINK61"/>
      <w:bookmarkEnd w:id="11"/>
      <w:bookmarkEnd w:id="12"/>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3"/>
    <w:bookmarkEnd w:id="14"/>
    <w:bookmarkEnd w:id="15"/>
    <w:p w:rsidR="008E6DF6" w:rsidRPr="00735B24" w:rsidRDefault="008E6DF6" w:rsidP="008E6DF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rsidR="008E6DF6" w:rsidRPr="004E3939" w:rsidRDefault="008E6DF6" w:rsidP="008E6DF6">
      <w:pPr>
        <w:spacing w:after="60"/>
        <w:ind w:left="1985" w:hanging="1985"/>
        <w:rPr>
          <w:rFonts w:ascii="Arial" w:hAnsi="Arial" w:cs="Arial"/>
          <w:b/>
          <w:sz w:val="22"/>
          <w:szCs w:val="22"/>
        </w:rPr>
      </w:pPr>
    </w:p>
    <w:p w:rsidR="008E6DF6" w:rsidRPr="004E3939" w:rsidRDefault="008E6DF6" w:rsidP="008E6D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8E6DF6" w:rsidRPr="004E3939" w:rsidRDefault="008E6DF6" w:rsidP="008E6DF6">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6" w:name="OLE_LINK42"/>
      <w:bookmarkStart w:id="17" w:name="OLE_LINK43"/>
      <w:bookmarkStart w:id="18" w:name="OLE_LINK44"/>
      <w:bookmarkStart w:id="19" w:name="OLE_LINK47"/>
      <w:bookmarkStart w:id="20" w:name="OLE_LINK48"/>
      <w:bookmarkStart w:id="21" w:name="OLE_LINK49"/>
      <w:r w:rsidRPr="00735B24">
        <w:rPr>
          <w:rFonts w:ascii="Arial" w:hAnsi="Arial" w:cs="Arial"/>
          <w:sz w:val="22"/>
          <w:szCs w:val="22"/>
        </w:rPr>
        <w:t>RAN WG</w:t>
      </w:r>
      <w:bookmarkEnd w:id="16"/>
      <w:bookmarkEnd w:id="17"/>
      <w:bookmarkEnd w:id="18"/>
      <w:bookmarkEnd w:id="19"/>
      <w:bookmarkEnd w:id="20"/>
      <w:bookmarkEnd w:id="21"/>
      <w:r w:rsidR="002A0F5E">
        <w:rPr>
          <w:rFonts w:ascii="Arial" w:hAnsi="Arial" w:cs="Arial" w:hint="eastAsia"/>
          <w:sz w:val="22"/>
          <w:szCs w:val="22"/>
          <w:lang w:eastAsia="zh-CN"/>
        </w:rPr>
        <w:t>1</w:t>
      </w:r>
      <w:r w:rsidR="00A86486">
        <w:rPr>
          <w:rFonts w:ascii="Arial" w:hAnsi="Arial" w:cs="Arial" w:hint="eastAsia"/>
          <w:sz w:val="22"/>
          <w:szCs w:val="22"/>
          <w:lang w:eastAsia="zh-CN"/>
        </w:rPr>
        <w:t xml:space="preserve">, </w:t>
      </w:r>
      <w:r w:rsidR="00A86486" w:rsidRPr="00735B24">
        <w:rPr>
          <w:rFonts w:ascii="Arial" w:hAnsi="Arial" w:cs="Arial"/>
          <w:sz w:val="22"/>
          <w:szCs w:val="22"/>
        </w:rPr>
        <w:t>RAN WG</w:t>
      </w:r>
      <w:r w:rsidR="00A86486">
        <w:rPr>
          <w:rFonts w:ascii="Arial" w:hAnsi="Arial" w:cs="Arial" w:hint="eastAsia"/>
          <w:sz w:val="22"/>
          <w:szCs w:val="22"/>
          <w:lang w:eastAsia="zh-CN"/>
        </w:rPr>
        <w:t>2</w:t>
      </w:r>
    </w:p>
    <w:p w:rsidR="008E6DF6" w:rsidRPr="00254EEF" w:rsidRDefault="008E6DF6" w:rsidP="008E6DF6">
      <w:pPr>
        <w:spacing w:after="60"/>
        <w:ind w:left="1985" w:hanging="1985"/>
        <w:rPr>
          <w:rFonts w:ascii="Arial" w:hAnsi="Arial" w:cs="Arial"/>
          <w:sz w:val="22"/>
          <w:szCs w:val="22"/>
        </w:rPr>
      </w:pPr>
      <w:bookmarkStart w:id="22" w:name="OLE_LINK45"/>
      <w:bookmarkStart w:id="23" w:name="OLE_LINK46"/>
      <w:r w:rsidRPr="004E3939">
        <w:rPr>
          <w:rFonts w:ascii="Arial" w:hAnsi="Arial" w:cs="Arial"/>
          <w:b/>
          <w:sz w:val="22"/>
          <w:szCs w:val="22"/>
        </w:rPr>
        <w:t>Cc:</w:t>
      </w:r>
      <w:r w:rsidRPr="004E3939">
        <w:rPr>
          <w:rFonts w:ascii="Arial" w:hAnsi="Arial" w:cs="Arial"/>
          <w:b/>
          <w:bCs/>
          <w:sz w:val="22"/>
          <w:szCs w:val="22"/>
        </w:rPr>
        <w:tab/>
      </w:r>
    </w:p>
    <w:bookmarkEnd w:id="22"/>
    <w:bookmarkEnd w:id="23"/>
    <w:p w:rsidR="008E6DF6" w:rsidRDefault="008E6DF6" w:rsidP="008E6DF6">
      <w:pPr>
        <w:spacing w:after="60"/>
        <w:ind w:left="1985" w:hanging="1985"/>
        <w:rPr>
          <w:rFonts w:ascii="Arial" w:hAnsi="Arial" w:cs="Arial"/>
          <w:bCs/>
          <w:lang w:eastAsia="zh-CN"/>
        </w:rPr>
      </w:pPr>
    </w:p>
    <w:p w:rsidR="008E6DF6" w:rsidRDefault="008E6DF6" w:rsidP="008E6DF6">
      <w:pPr>
        <w:spacing w:after="60"/>
        <w:ind w:left="1985" w:hanging="1985"/>
        <w:rPr>
          <w:rFonts w:ascii="Arial" w:hAnsi="Arial" w:cs="Arial"/>
          <w:bCs/>
          <w:lang w:eastAsia="zh-CN"/>
        </w:rPr>
      </w:pPr>
    </w:p>
    <w:p w:rsidR="008E6DF6" w:rsidRPr="00523785" w:rsidRDefault="008E6DF6" w:rsidP="008E6DF6">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8E6DF6" w:rsidRPr="00523785" w:rsidRDefault="008E6DF6" w:rsidP="008E6DF6">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rsidR="008E6DF6" w:rsidRPr="00914CE4" w:rsidRDefault="008E6DF6" w:rsidP="008E6DF6">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ED12C9">
        <w:fldChar w:fldCharType="begin"/>
      </w:r>
      <w:r w:rsidR="00ED12C9">
        <w:instrText xml:space="preserve"> HYPERLINK "mailto:guoqiuge@CATT.cn" </w:instrText>
      </w:r>
      <w:r w:rsidR="00ED12C9">
        <w:fldChar w:fldCharType="separate"/>
      </w:r>
      <w:r w:rsidRPr="00914CE4">
        <w:rPr>
          <w:rStyle w:val="ac"/>
          <w:rFonts w:cs="Arial" w:hint="eastAsia"/>
          <w:sz w:val="22"/>
          <w:szCs w:val="22"/>
          <w:lang w:val="de-DE" w:eastAsia="zh-CN"/>
        </w:rPr>
        <w:t>guoqiuge@CATT.cn</w:t>
      </w:r>
      <w:r w:rsidR="00ED12C9">
        <w:rPr>
          <w:rStyle w:val="ac"/>
          <w:rFonts w:cs="Arial"/>
          <w:sz w:val="22"/>
          <w:szCs w:val="22"/>
          <w:lang w:val="de-DE" w:eastAsia="zh-CN"/>
        </w:rPr>
        <w:fldChar w:fldCharType="end"/>
      </w:r>
    </w:p>
    <w:p w:rsidR="008E6DF6" w:rsidRPr="00914CE4" w:rsidRDefault="008E6DF6" w:rsidP="008E6DF6">
      <w:pPr>
        <w:spacing w:after="60"/>
        <w:rPr>
          <w:rFonts w:ascii="Arial" w:hAnsi="Arial" w:cs="Arial"/>
          <w:b/>
          <w:bCs/>
          <w:sz w:val="22"/>
          <w:szCs w:val="22"/>
          <w:lang w:val="de-DE" w:eastAsia="zh-CN"/>
        </w:rPr>
      </w:pPr>
    </w:p>
    <w:p w:rsidR="008E6DF6" w:rsidRPr="00914CE4" w:rsidRDefault="008E6DF6" w:rsidP="008E6DF6">
      <w:pPr>
        <w:spacing w:after="60"/>
        <w:ind w:left="1985" w:hanging="1985"/>
        <w:rPr>
          <w:rFonts w:ascii="Arial" w:hAnsi="Arial" w:cs="Arial"/>
          <w:b/>
          <w:lang w:val="de-DE"/>
        </w:rPr>
      </w:pPr>
    </w:p>
    <w:p w:rsidR="008E6DF6" w:rsidRPr="00060218" w:rsidRDefault="008E6DF6" w:rsidP="008E6DF6">
      <w:pPr>
        <w:rPr>
          <w:lang w:eastAsia="zh-CN"/>
        </w:rPr>
      </w:pPr>
      <w:r>
        <w:rPr>
          <w:rFonts w:ascii="Arial" w:hAnsi="Arial" w:cs="Arial"/>
          <w:b/>
        </w:rPr>
        <w:t>Attachments:</w:t>
      </w:r>
      <w:r>
        <w:rPr>
          <w:rFonts w:ascii="Arial" w:hAnsi="Arial" w:cs="Arial" w:hint="eastAsia"/>
          <w:b/>
          <w:lang w:eastAsia="zh-CN"/>
        </w:rPr>
        <w:t xml:space="preserve"> None</w:t>
      </w:r>
    </w:p>
    <w:p w:rsidR="008E6DF6" w:rsidRDefault="008E6DF6" w:rsidP="008E6DF6">
      <w:pPr>
        <w:rPr>
          <w:lang w:eastAsia="zh-CN"/>
        </w:rPr>
      </w:pPr>
    </w:p>
    <w:p w:rsidR="008E6DF6" w:rsidRDefault="008E6DF6" w:rsidP="008E6DF6">
      <w:pPr>
        <w:pStyle w:val="1"/>
      </w:pPr>
      <w:r>
        <w:t>1</w:t>
      </w:r>
      <w:r>
        <w:tab/>
        <w:t>Overall description</w:t>
      </w:r>
    </w:p>
    <w:p w:rsidR="008E6DF6" w:rsidRPr="0025266A" w:rsidRDefault="008E6DF6" w:rsidP="008E6DF6">
      <w:pPr>
        <w:rPr>
          <w:lang w:val="en-US" w:eastAsia="zh-CN"/>
        </w:rPr>
      </w:pPr>
      <w:r>
        <w:rPr>
          <w:rFonts w:hint="eastAsia"/>
          <w:lang w:val="en-US" w:eastAsia="zh-CN"/>
        </w:rPr>
        <w:t xml:space="preserve">RAN4 is working on the </w:t>
      </w:r>
      <w:r w:rsidR="0090461A">
        <w:rPr>
          <w:rFonts w:hint="eastAsia"/>
          <w:lang w:val="en-US" w:eastAsia="zh-CN"/>
        </w:rPr>
        <w:t>latency reduction of positioning measurement</w:t>
      </w:r>
      <w:r>
        <w:rPr>
          <w:rFonts w:hint="eastAsia"/>
          <w:lang w:val="en-US" w:eastAsia="zh-CN"/>
        </w:rPr>
        <w:t xml:space="preserve"> in R17 </w:t>
      </w:r>
      <w:proofErr w:type="spellStart"/>
      <w:r>
        <w:rPr>
          <w:rFonts w:hint="eastAsia"/>
          <w:lang w:val="en-US" w:eastAsia="zh-CN"/>
        </w:rPr>
        <w:t>ePOS</w:t>
      </w:r>
      <w:proofErr w:type="spellEnd"/>
      <w:r>
        <w:rPr>
          <w:rFonts w:hint="eastAsia"/>
          <w:lang w:val="en-US" w:eastAsia="zh-CN"/>
        </w:rPr>
        <w:t xml:space="preserve"> WI</w:t>
      </w:r>
      <w:r w:rsidR="00202D7A">
        <w:rPr>
          <w:rFonts w:hint="eastAsia"/>
          <w:lang w:val="en-US" w:eastAsia="zh-CN"/>
        </w:rPr>
        <w:t>.</w:t>
      </w:r>
      <w:r>
        <w:rPr>
          <w:rFonts w:hint="eastAsia"/>
          <w:lang w:val="en-US" w:eastAsia="zh-CN"/>
        </w:rPr>
        <w:t xml:space="preserve"> In RAN4#103e meeting, RAN4 discussed </w:t>
      </w:r>
      <w:r w:rsidR="00151368" w:rsidRPr="00151368">
        <w:rPr>
          <w:lang w:val="en-US" w:eastAsia="zh-CN"/>
        </w:rPr>
        <w:t>the priority between PRS and SSB when PRS and SSB colliding within PPW</w:t>
      </w:r>
      <w:r>
        <w:rPr>
          <w:rFonts w:hint="eastAsia"/>
          <w:lang w:val="en-US" w:eastAsia="zh-CN"/>
        </w:rPr>
        <w:t xml:space="preserve">, and the following agreements are made: </w:t>
      </w:r>
    </w:p>
    <w:tbl>
      <w:tblPr>
        <w:tblStyle w:val="af3"/>
        <w:tblW w:w="0" w:type="auto"/>
        <w:tblLook w:val="04A0" w:firstRow="1" w:lastRow="0" w:firstColumn="1" w:lastColumn="0" w:noHBand="0" w:noVBand="1"/>
      </w:tblPr>
      <w:tblGrid>
        <w:gridCol w:w="9857"/>
      </w:tblGrid>
      <w:tr w:rsidR="008E6DF6" w:rsidTr="00386834">
        <w:tc>
          <w:tcPr>
            <w:tcW w:w="9857" w:type="dxa"/>
          </w:tcPr>
          <w:p w:rsidR="00752DDC" w:rsidRPr="00752DDC" w:rsidRDefault="00752DDC" w:rsidP="00752DDC">
            <w:pPr>
              <w:pStyle w:val="af8"/>
              <w:numPr>
                <w:ilvl w:val="0"/>
                <w:numId w:val="26"/>
              </w:numPr>
              <w:spacing w:beforeLines="50" w:before="120"/>
              <w:ind w:firstLineChars="0"/>
              <w:rPr>
                <w:bCs/>
              </w:rPr>
            </w:pPr>
            <w:r w:rsidRPr="00752DDC">
              <w:rPr>
                <w:rFonts w:hint="eastAsia"/>
                <w:bCs/>
              </w:rPr>
              <w:t xml:space="preserve">Introduce a UE capability of parallel performing PRS measurement and RRM measurement in RRC_CONNECTED state. </w:t>
            </w:r>
          </w:p>
          <w:p w:rsidR="00752DDC" w:rsidRPr="00752DDC" w:rsidRDefault="00752DDC" w:rsidP="00752DDC">
            <w:pPr>
              <w:pStyle w:val="af8"/>
              <w:numPr>
                <w:ilvl w:val="0"/>
                <w:numId w:val="26"/>
              </w:numPr>
              <w:spacing w:beforeLines="50" w:before="120"/>
              <w:ind w:firstLineChars="0"/>
              <w:rPr>
                <w:bCs/>
              </w:rPr>
            </w:pPr>
            <w:r w:rsidRPr="00752DDC">
              <w:rPr>
                <w:bCs/>
              </w:rPr>
              <w:t>F</w:t>
            </w:r>
            <w:r w:rsidRPr="00752DDC">
              <w:rPr>
                <w:rFonts w:hint="eastAsia"/>
                <w:bCs/>
              </w:rPr>
              <w:t xml:space="preserve">or UE that supports the capability, CSSF for PRS measurement is 1. </w:t>
            </w:r>
          </w:p>
          <w:p w:rsidR="008E6DF6" w:rsidRPr="00752DDC" w:rsidRDefault="00752DDC" w:rsidP="00752DDC">
            <w:pPr>
              <w:pStyle w:val="af8"/>
              <w:numPr>
                <w:ilvl w:val="0"/>
                <w:numId w:val="26"/>
              </w:numPr>
              <w:spacing w:beforeLines="50" w:before="120"/>
              <w:ind w:firstLineChars="0"/>
              <w:rPr>
                <w:b/>
                <w:bCs/>
                <w:sz w:val="20"/>
                <w:szCs w:val="20"/>
              </w:rPr>
            </w:pPr>
            <w:r w:rsidRPr="00752DDC">
              <w:rPr>
                <w:bCs/>
              </w:rPr>
              <w:t>F</w:t>
            </w:r>
            <w:r w:rsidRPr="00752DDC">
              <w:rPr>
                <w:rFonts w:hint="eastAsia"/>
                <w:bCs/>
              </w:rPr>
              <w:t>or UE that doesn</w:t>
            </w:r>
            <w:r w:rsidRPr="00752DDC">
              <w:rPr>
                <w:bCs/>
              </w:rPr>
              <w:t>’</w:t>
            </w:r>
            <w:r w:rsidRPr="00752DDC">
              <w:rPr>
                <w:rFonts w:hint="eastAsia"/>
                <w:bCs/>
              </w:rPr>
              <w:t xml:space="preserve">t support the capability, if PPW repetition period is larger than [X], PRS measurement is prioritized, otherwise, SSB is prioritized. </w:t>
            </w:r>
          </w:p>
        </w:tc>
      </w:tr>
    </w:tbl>
    <w:p w:rsidR="008E6DF6" w:rsidRDefault="008E6DF6" w:rsidP="008E6DF6">
      <w:pPr>
        <w:spacing w:beforeLines="100" w:before="240"/>
        <w:rPr>
          <w:szCs w:val="22"/>
          <w:lang w:eastAsia="zh-CN"/>
        </w:rPr>
      </w:pPr>
      <w:r w:rsidRPr="00E51836">
        <w:rPr>
          <w:szCs w:val="22"/>
        </w:rPr>
        <w:t>RAN4 kindly asks RAN</w:t>
      </w:r>
      <w:r w:rsidR="00BB12C8">
        <w:rPr>
          <w:rFonts w:hint="eastAsia"/>
          <w:szCs w:val="22"/>
          <w:lang w:eastAsia="zh-CN"/>
        </w:rPr>
        <w:t>1</w:t>
      </w:r>
      <w:r w:rsidR="00756C1E">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Pr>
          <w:rFonts w:hint="eastAsia"/>
          <w:szCs w:val="22"/>
          <w:lang w:eastAsia="zh-CN"/>
        </w:rPr>
        <w:t xml:space="preserve">. </w:t>
      </w:r>
    </w:p>
    <w:p w:rsidR="008E6DF6" w:rsidRPr="00014E8E" w:rsidRDefault="008E6DF6" w:rsidP="008E6DF6">
      <w:pPr>
        <w:spacing w:beforeLines="100" w:before="240"/>
        <w:rPr>
          <w:szCs w:val="22"/>
          <w:lang w:eastAsia="zh-CN"/>
        </w:rPr>
      </w:pPr>
    </w:p>
    <w:p w:rsidR="008E6DF6" w:rsidRDefault="008E6DF6" w:rsidP="008E6DF6">
      <w:pPr>
        <w:pStyle w:val="1"/>
      </w:pPr>
      <w:r>
        <w:t>2</w:t>
      </w:r>
      <w:r>
        <w:tab/>
        <w:t>Actions</w:t>
      </w:r>
    </w:p>
    <w:p w:rsidR="008E6DF6" w:rsidRDefault="008E6DF6" w:rsidP="008E6DF6">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rsidR="008E6DF6" w:rsidRDefault="008E6DF6" w:rsidP="008E6DF6">
      <w:pPr>
        <w:spacing w:after="120"/>
        <w:ind w:left="993" w:hanging="993"/>
        <w:rPr>
          <w:sz w:val="22"/>
          <w:szCs w:val="22"/>
          <w:lang w:eastAsia="zh-CN"/>
        </w:rPr>
      </w:pPr>
      <w:r>
        <w:rPr>
          <w:rFonts w:ascii="Arial" w:hAnsi="Arial" w:cs="Arial"/>
          <w:b/>
        </w:rPr>
        <w:lastRenderedPageBreak/>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9A6867">
        <w:rPr>
          <w:rFonts w:hint="eastAsia"/>
          <w:szCs w:val="22"/>
          <w:lang w:eastAsia="zh-CN"/>
        </w:rPr>
        <w:t xml:space="preserve">. </w:t>
      </w:r>
    </w:p>
    <w:p w:rsidR="008E6DF6" w:rsidRPr="002322D3" w:rsidRDefault="008E6DF6" w:rsidP="008E6DF6">
      <w:pPr>
        <w:spacing w:after="120"/>
        <w:ind w:left="993" w:hanging="993"/>
        <w:rPr>
          <w:i/>
          <w:iCs/>
          <w:color w:val="0070C0"/>
          <w:lang w:eastAsia="zh-CN"/>
        </w:rPr>
      </w:pPr>
    </w:p>
    <w:p w:rsidR="008E6DF6" w:rsidRDefault="008E6DF6" w:rsidP="008E6DF6">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8E6DF6" w:rsidRPr="001238F9" w:rsidRDefault="008E6DF6" w:rsidP="008E6DF6">
      <w:r w:rsidRPr="00F6342B">
        <w:t>TSG RAN WG4 Meeting #</w:t>
      </w:r>
      <w:r>
        <w:t>10</w:t>
      </w:r>
      <w:r>
        <w:rPr>
          <w:rFonts w:hint="eastAsia"/>
          <w:lang w:eastAsia="zh-CN"/>
        </w:rPr>
        <w:t>4</w:t>
      </w:r>
      <w:r w:rsidRPr="00F6342B">
        <w:tab/>
      </w:r>
      <w:r w:rsidRPr="00F6342B">
        <w:tab/>
      </w:r>
      <w:r>
        <w:rPr>
          <w:rFonts w:hint="eastAsia"/>
          <w:lang w:eastAsia="zh-CN"/>
        </w:rPr>
        <w:t>August 22</w:t>
      </w:r>
      <w:r w:rsidRPr="00F6342B">
        <w:t xml:space="preserve"> – </w:t>
      </w:r>
      <w:r>
        <w:rPr>
          <w:rFonts w:hint="eastAsia"/>
          <w:lang w:eastAsia="zh-CN"/>
        </w:rPr>
        <w:t>August 26</w:t>
      </w:r>
      <w:r>
        <w:t>, 202</w:t>
      </w:r>
      <w:r>
        <w:rPr>
          <w:rFonts w:hint="eastAsia"/>
          <w:lang w:eastAsia="zh-CN"/>
        </w:rPr>
        <w:t>2</w:t>
      </w:r>
      <w:r w:rsidRPr="00F6342B">
        <w:tab/>
      </w:r>
      <w:r w:rsidRPr="00F6342B">
        <w:tab/>
      </w:r>
      <w:r w:rsidRPr="007406DC">
        <w:t>Toulouse, France</w:t>
      </w:r>
    </w:p>
    <w:p w:rsidR="008E6DF6" w:rsidRPr="007406DC" w:rsidRDefault="008E6DF6" w:rsidP="008E6DF6">
      <w:pPr>
        <w:rPr>
          <w:lang w:eastAsia="zh-CN"/>
        </w:rPr>
      </w:pPr>
      <w:r w:rsidRPr="00F6342B">
        <w:t>TSG RAN WG4 Meeting #</w:t>
      </w:r>
      <w:r>
        <w:t>10</w:t>
      </w:r>
      <w:r>
        <w:rPr>
          <w:rFonts w:hint="eastAsia"/>
          <w:lang w:eastAsia="zh-CN"/>
        </w:rPr>
        <w:t>4bis</w:t>
      </w:r>
      <w:r w:rsidRPr="00F6342B">
        <w:t>-e</w:t>
      </w:r>
      <w:r w:rsidRPr="00F6342B">
        <w:tab/>
      </w:r>
      <w:r w:rsidRPr="00F6342B">
        <w:tab/>
      </w:r>
      <w:r>
        <w:rPr>
          <w:rFonts w:hint="eastAsia"/>
          <w:lang w:eastAsia="zh-CN"/>
        </w:rPr>
        <w:t>October 10</w:t>
      </w:r>
      <w:r w:rsidRPr="00F6342B">
        <w:t xml:space="preserve"> – </w:t>
      </w:r>
      <w:r>
        <w:rPr>
          <w:rFonts w:hint="eastAsia"/>
          <w:lang w:eastAsia="zh-CN"/>
        </w:rPr>
        <w:t>October 18</w:t>
      </w:r>
      <w:r>
        <w:t>, 202</w:t>
      </w:r>
      <w:r>
        <w:rPr>
          <w:rFonts w:hint="eastAsia"/>
          <w:lang w:eastAsia="zh-CN"/>
        </w:rPr>
        <w:t>2</w:t>
      </w:r>
      <w:r w:rsidRPr="00F6342B">
        <w:tab/>
      </w:r>
      <w:r w:rsidRPr="00F6342B">
        <w:tab/>
        <w:t>Electronic Meeting</w:t>
      </w:r>
    </w:p>
    <w:p w:rsidR="005C6835" w:rsidRPr="008E6DF6" w:rsidRDefault="005C6835" w:rsidP="008E6DF6">
      <w:pPr>
        <w:rPr>
          <w:lang w:eastAsia="zh-CN"/>
        </w:rPr>
      </w:pPr>
    </w:p>
    <w:sectPr w:rsidR="005C6835" w:rsidRPr="008E6DF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2C9" w:rsidRDefault="00ED12C9">
      <w:r>
        <w:separator/>
      </w:r>
    </w:p>
  </w:endnote>
  <w:endnote w:type="continuationSeparator" w:id="0">
    <w:p w:rsidR="00ED12C9" w:rsidRDefault="00ED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2C9" w:rsidRDefault="00ED12C9">
      <w:r>
        <w:separator/>
      </w:r>
    </w:p>
  </w:footnote>
  <w:footnote w:type="continuationSeparator" w:id="0">
    <w:p w:rsidR="00ED12C9" w:rsidRDefault="00ED1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0">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14">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1">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9"/>
  </w:num>
  <w:num w:numId="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4"/>
  </w:num>
  <w:num w:numId="6">
    <w:abstractNumId w:val="3"/>
  </w:num>
  <w:num w:numId="7">
    <w:abstractNumId w:val="5"/>
  </w:num>
  <w:num w:numId="8">
    <w:abstractNumId w:val="21"/>
  </w:num>
  <w:num w:numId="9">
    <w:abstractNumId w:val="15"/>
  </w:num>
  <w:num w:numId="10">
    <w:abstractNumId w:val="17"/>
  </w:num>
  <w:num w:numId="11">
    <w:abstractNumId w:val="24"/>
  </w:num>
  <w:num w:numId="12">
    <w:abstractNumId w:val="25"/>
  </w:num>
  <w:num w:numId="13">
    <w:abstractNumId w:val="16"/>
  </w:num>
  <w:num w:numId="14">
    <w:abstractNumId w:val="8"/>
  </w:num>
  <w:num w:numId="15">
    <w:abstractNumId w:val="23"/>
  </w:num>
  <w:num w:numId="16">
    <w:abstractNumId w:val="22"/>
  </w:num>
  <w:num w:numId="17">
    <w:abstractNumId w:val="11"/>
  </w:num>
  <w:num w:numId="18">
    <w:abstractNumId w:val="7"/>
  </w:num>
  <w:num w:numId="19">
    <w:abstractNumId w:val="1"/>
  </w:num>
  <w:num w:numId="20">
    <w:abstractNumId w:val="19"/>
  </w:num>
  <w:num w:numId="21">
    <w:abstractNumId w:val="6"/>
  </w:num>
  <w:num w:numId="22">
    <w:abstractNumId w:val="13"/>
  </w:num>
  <w:num w:numId="23">
    <w:abstractNumId w:val="0"/>
  </w:num>
  <w:num w:numId="24">
    <w:abstractNumId w:val="2"/>
  </w:num>
  <w:num w:numId="25">
    <w:abstractNumId w:val="10"/>
  </w:num>
  <w:num w:numId="2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739"/>
    <w:rsid w:val="00001845"/>
    <w:rsid w:val="00001BD8"/>
    <w:rsid w:val="00001C79"/>
    <w:rsid w:val="0000284C"/>
    <w:rsid w:val="00003660"/>
    <w:rsid w:val="00003867"/>
    <w:rsid w:val="00004187"/>
    <w:rsid w:val="00004D73"/>
    <w:rsid w:val="000051AF"/>
    <w:rsid w:val="00005AD7"/>
    <w:rsid w:val="000067D1"/>
    <w:rsid w:val="000067E8"/>
    <w:rsid w:val="00006E2E"/>
    <w:rsid w:val="00006EA3"/>
    <w:rsid w:val="00007EC2"/>
    <w:rsid w:val="00010291"/>
    <w:rsid w:val="00011D5E"/>
    <w:rsid w:val="000124CB"/>
    <w:rsid w:val="0001490C"/>
    <w:rsid w:val="00014AC9"/>
    <w:rsid w:val="000152F1"/>
    <w:rsid w:val="0001564F"/>
    <w:rsid w:val="00015E1E"/>
    <w:rsid w:val="00016509"/>
    <w:rsid w:val="000166D3"/>
    <w:rsid w:val="00016879"/>
    <w:rsid w:val="00017C2F"/>
    <w:rsid w:val="00020294"/>
    <w:rsid w:val="00020DA7"/>
    <w:rsid w:val="000218EB"/>
    <w:rsid w:val="00021C9B"/>
    <w:rsid w:val="00023BE6"/>
    <w:rsid w:val="00023FF9"/>
    <w:rsid w:val="000240C3"/>
    <w:rsid w:val="000244C4"/>
    <w:rsid w:val="0002583D"/>
    <w:rsid w:val="000276E1"/>
    <w:rsid w:val="00030A5F"/>
    <w:rsid w:val="00031366"/>
    <w:rsid w:val="000314B9"/>
    <w:rsid w:val="00031509"/>
    <w:rsid w:val="00031A0C"/>
    <w:rsid w:val="00031B37"/>
    <w:rsid w:val="00033B63"/>
    <w:rsid w:val="00034B44"/>
    <w:rsid w:val="0003598C"/>
    <w:rsid w:val="00035AD0"/>
    <w:rsid w:val="00035F0A"/>
    <w:rsid w:val="00035FDE"/>
    <w:rsid w:val="00036439"/>
    <w:rsid w:val="0003657D"/>
    <w:rsid w:val="0003673C"/>
    <w:rsid w:val="000367F9"/>
    <w:rsid w:val="000375FF"/>
    <w:rsid w:val="00037FAF"/>
    <w:rsid w:val="000403AB"/>
    <w:rsid w:val="00040E82"/>
    <w:rsid w:val="0004165F"/>
    <w:rsid w:val="00041BC4"/>
    <w:rsid w:val="00043EB5"/>
    <w:rsid w:val="000440FD"/>
    <w:rsid w:val="00044171"/>
    <w:rsid w:val="00044699"/>
    <w:rsid w:val="000454EB"/>
    <w:rsid w:val="00045905"/>
    <w:rsid w:val="00045B0C"/>
    <w:rsid w:val="00046259"/>
    <w:rsid w:val="00046A4E"/>
    <w:rsid w:val="00046B14"/>
    <w:rsid w:val="00047610"/>
    <w:rsid w:val="0005030D"/>
    <w:rsid w:val="0005062A"/>
    <w:rsid w:val="00050E22"/>
    <w:rsid w:val="00050F7D"/>
    <w:rsid w:val="00051BD5"/>
    <w:rsid w:val="000526D3"/>
    <w:rsid w:val="000532B0"/>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85"/>
    <w:rsid w:val="00061573"/>
    <w:rsid w:val="0006185D"/>
    <w:rsid w:val="00061E69"/>
    <w:rsid w:val="00062479"/>
    <w:rsid w:val="000639CC"/>
    <w:rsid w:val="00064334"/>
    <w:rsid w:val="000644F9"/>
    <w:rsid w:val="00064858"/>
    <w:rsid w:val="00065C1E"/>
    <w:rsid w:val="0006637E"/>
    <w:rsid w:val="000707A2"/>
    <w:rsid w:val="00070DF9"/>
    <w:rsid w:val="00070EA7"/>
    <w:rsid w:val="00071991"/>
    <w:rsid w:val="00071C1C"/>
    <w:rsid w:val="00071F3B"/>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833"/>
    <w:rsid w:val="00093DF8"/>
    <w:rsid w:val="000943AD"/>
    <w:rsid w:val="000962DC"/>
    <w:rsid w:val="00096AEC"/>
    <w:rsid w:val="0009736B"/>
    <w:rsid w:val="00097812"/>
    <w:rsid w:val="000979DA"/>
    <w:rsid w:val="000A05CE"/>
    <w:rsid w:val="000A0AD4"/>
    <w:rsid w:val="000A1411"/>
    <w:rsid w:val="000A2318"/>
    <w:rsid w:val="000A2788"/>
    <w:rsid w:val="000A2F0F"/>
    <w:rsid w:val="000A3096"/>
    <w:rsid w:val="000A3639"/>
    <w:rsid w:val="000A3CA4"/>
    <w:rsid w:val="000A46A2"/>
    <w:rsid w:val="000A48CE"/>
    <w:rsid w:val="000A5A4A"/>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F1C"/>
    <w:rsid w:val="000B6761"/>
    <w:rsid w:val="000B6E8A"/>
    <w:rsid w:val="000B78F0"/>
    <w:rsid w:val="000C1358"/>
    <w:rsid w:val="000C1957"/>
    <w:rsid w:val="000C240E"/>
    <w:rsid w:val="000C3782"/>
    <w:rsid w:val="000C39DB"/>
    <w:rsid w:val="000C3A92"/>
    <w:rsid w:val="000C42A5"/>
    <w:rsid w:val="000C54D4"/>
    <w:rsid w:val="000C58C4"/>
    <w:rsid w:val="000C5FDE"/>
    <w:rsid w:val="000C71A0"/>
    <w:rsid w:val="000C7B3F"/>
    <w:rsid w:val="000C7E45"/>
    <w:rsid w:val="000D04A1"/>
    <w:rsid w:val="000D04D9"/>
    <w:rsid w:val="000D0C71"/>
    <w:rsid w:val="000D13D1"/>
    <w:rsid w:val="000D373C"/>
    <w:rsid w:val="000D3D6E"/>
    <w:rsid w:val="000D5A76"/>
    <w:rsid w:val="000D5CBC"/>
    <w:rsid w:val="000D6A9F"/>
    <w:rsid w:val="000E108E"/>
    <w:rsid w:val="000E1572"/>
    <w:rsid w:val="000E2726"/>
    <w:rsid w:val="000E48C6"/>
    <w:rsid w:val="000E4CEF"/>
    <w:rsid w:val="000E5A50"/>
    <w:rsid w:val="000E63B4"/>
    <w:rsid w:val="000F0D2C"/>
    <w:rsid w:val="000F0DC1"/>
    <w:rsid w:val="000F0F34"/>
    <w:rsid w:val="000F1133"/>
    <w:rsid w:val="000F152F"/>
    <w:rsid w:val="000F2819"/>
    <w:rsid w:val="000F2D74"/>
    <w:rsid w:val="000F30CA"/>
    <w:rsid w:val="000F3956"/>
    <w:rsid w:val="000F3FDC"/>
    <w:rsid w:val="000F41FA"/>
    <w:rsid w:val="000F4FB2"/>
    <w:rsid w:val="000F5559"/>
    <w:rsid w:val="000F5D40"/>
    <w:rsid w:val="000F6088"/>
    <w:rsid w:val="000F6527"/>
    <w:rsid w:val="000F6952"/>
    <w:rsid w:val="000F7D38"/>
    <w:rsid w:val="0010032A"/>
    <w:rsid w:val="001025B6"/>
    <w:rsid w:val="0010312C"/>
    <w:rsid w:val="0010383F"/>
    <w:rsid w:val="00104DEA"/>
    <w:rsid w:val="0010564B"/>
    <w:rsid w:val="00105D90"/>
    <w:rsid w:val="00105E6D"/>
    <w:rsid w:val="00106112"/>
    <w:rsid w:val="00106586"/>
    <w:rsid w:val="00107596"/>
    <w:rsid w:val="0010791F"/>
    <w:rsid w:val="00107E28"/>
    <w:rsid w:val="00110491"/>
    <w:rsid w:val="0011135B"/>
    <w:rsid w:val="00111869"/>
    <w:rsid w:val="00111CD3"/>
    <w:rsid w:val="00111E15"/>
    <w:rsid w:val="001131A5"/>
    <w:rsid w:val="00113202"/>
    <w:rsid w:val="00113CAA"/>
    <w:rsid w:val="00113F53"/>
    <w:rsid w:val="001144D4"/>
    <w:rsid w:val="00114EAB"/>
    <w:rsid w:val="001155DA"/>
    <w:rsid w:val="00115C80"/>
    <w:rsid w:val="00116D6A"/>
    <w:rsid w:val="00116F1F"/>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D6C"/>
    <w:rsid w:val="0015119C"/>
    <w:rsid w:val="00151368"/>
    <w:rsid w:val="0015164D"/>
    <w:rsid w:val="001527B8"/>
    <w:rsid w:val="001530E5"/>
    <w:rsid w:val="00153453"/>
    <w:rsid w:val="00153610"/>
    <w:rsid w:val="00153721"/>
    <w:rsid w:val="001541C8"/>
    <w:rsid w:val="00154216"/>
    <w:rsid w:val="00154E54"/>
    <w:rsid w:val="0015557E"/>
    <w:rsid w:val="00155B73"/>
    <w:rsid w:val="00155D9E"/>
    <w:rsid w:val="00156118"/>
    <w:rsid w:val="001562AE"/>
    <w:rsid w:val="0015631F"/>
    <w:rsid w:val="0015642F"/>
    <w:rsid w:val="00156AD6"/>
    <w:rsid w:val="00156E66"/>
    <w:rsid w:val="00156F1D"/>
    <w:rsid w:val="00160FF6"/>
    <w:rsid w:val="001610F1"/>
    <w:rsid w:val="001622F9"/>
    <w:rsid w:val="001625A0"/>
    <w:rsid w:val="00162C05"/>
    <w:rsid w:val="00162C5A"/>
    <w:rsid w:val="00163741"/>
    <w:rsid w:val="00163F8B"/>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D51"/>
    <w:rsid w:val="00180398"/>
    <w:rsid w:val="00181002"/>
    <w:rsid w:val="00181AF3"/>
    <w:rsid w:val="00181BEC"/>
    <w:rsid w:val="00182B75"/>
    <w:rsid w:val="00182D37"/>
    <w:rsid w:val="0018340D"/>
    <w:rsid w:val="00183782"/>
    <w:rsid w:val="00183922"/>
    <w:rsid w:val="001844EB"/>
    <w:rsid w:val="00184D32"/>
    <w:rsid w:val="00185128"/>
    <w:rsid w:val="00185C8E"/>
    <w:rsid w:val="00185DC1"/>
    <w:rsid w:val="00185FB4"/>
    <w:rsid w:val="0018602D"/>
    <w:rsid w:val="00186232"/>
    <w:rsid w:val="001867DE"/>
    <w:rsid w:val="00186B03"/>
    <w:rsid w:val="00186F05"/>
    <w:rsid w:val="0018703C"/>
    <w:rsid w:val="0018752C"/>
    <w:rsid w:val="0018791D"/>
    <w:rsid w:val="00187F13"/>
    <w:rsid w:val="001911CC"/>
    <w:rsid w:val="0019167A"/>
    <w:rsid w:val="00191E4A"/>
    <w:rsid w:val="00193CF7"/>
    <w:rsid w:val="001942D1"/>
    <w:rsid w:val="001943E5"/>
    <w:rsid w:val="00194716"/>
    <w:rsid w:val="00195AB4"/>
    <w:rsid w:val="00195DE6"/>
    <w:rsid w:val="00195E8A"/>
    <w:rsid w:val="00196945"/>
    <w:rsid w:val="00197276"/>
    <w:rsid w:val="0019736E"/>
    <w:rsid w:val="0019782C"/>
    <w:rsid w:val="00197880"/>
    <w:rsid w:val="001979CD"/>
    <w:rsid w:val="001A1AD5"/>
    <w:rsid w:val="001A2BCB"/>
    <w:rsid w:val="001A3425"/>
    <w:rsid w:val="001A39EC"/>
    <w:rsid w:val="001A3E41"/>
    <w:rsid w:val="001A46B0"/>
    <w:rsid w:val="001A490C"/>
    <w:rsid w:val="001A5F31"/>
    <w:rsid w:val="001A65A5"/>
    <w:rsid w:val="001A6AF6"/>
    <w:rsid w:val="001A6C50"/>
    <w:rsid w:val="001A7125"/>
    <w:rsid w:val="001A76CD"/>
    <w:rsid w:val="001B0918"/>
    <w:rsid w:val="001B1EAD"/>
    <w:rsid w:val="001B2AD7"/>
    <w:rsid w:val="001B32B4"/>
    <w:rsid w:val="001B4079"/>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6CF9"/>
    <w:rsid w:val="001C7720"/>
    <w:rsid w:val="001D018C"/>
    <w:rsid w:val="001D0EF4"/>
    <w:rsid w:val="001D0FF3"/>
    <w:rsid w:val="001D1339"/>
    <w:rsid w:val="001D1716"/>
    <w:rsid w:val="001D1C87"/>
    <w:rsid w:val="001D23A9"/>
    <w:rsid w:val="001D30E4"/>
    <w:rsid w:val="001D3334"/>
    <w:rsid w:val="001D36A3"/>
    <w:rsid w:val="001D662F"/>
    <w:rsid w:val="001D6C10"/>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DA4"/>
    <w:rsid w:val="001F7F8A"/>
    <w:rsid w:val="0020091B"/>
    <w:rsid w:val="00201609"/>
    <w:rsid w:val="002019FB"/>
    <w:rsid w:val="00201D75"/>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49B"/>
    <w:rsid w:val="00224B74"/>
    <w:rsid w:val="0022568E"/>
    <w:rsid w:val="00226024"/>
    <w:rsid w:val="0022671F"/>
    <w:rsid w:val="0022685F"/>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2397"/>
    <w:rsid w:val="00242827"/>
    <w:rsid w:val="0024398D"/>
    <w:rsid w:val="00243B1F"/>
    <w:rsid w:val="00244D32"/>
    <w:rsid w:val="002459C7"/>
    <w:rsid w:val="00245CA5"/>
    <w:rsid w:val="002461F9"/>
    <w:rsid w:val="0024659B"/>
    <w:rsid w:val="0025013A"/>
    <w:rsid w:val="00250304"/>
    <w:rsid w:val="002504CF"/>
    <w:rsid w:val="00250F9D"/>
    <w:rsid w:val="00251528"/>
    <w:rsid w:val="002519CF"/>
    <w:rsid w:val="002519FD"/>
    <w:rsid w:val="0025215B"/>
    <w:rsid w:val="00252178"/>
    <w:rsid w:val="00252907"/>
    <w:rsid w:val="00252A96"/>
    <w:rsid w:val="00252FC2"/>
    <w:rsid w:val="002545B3"/>
    <w:rsid w:val="002553BB"/>
    <w:rsid w:val="00256E04"/>
    <w:rsid w:val="002605CD"/>
    <w:rsid w:val="00260A69"/>
    <w:rsid w:val="00260A7F"/>
    <w:rsid w:val="00260EB6"/>
    <w:rsid w:val="00260EE8"/>
    <w:rsid w:val="00261048"/>
    <w:rsid w:val="00261EE5"/>
    <w:rsid w:val="00262CC3"/>
    <w:rsid w:val="00263354"/>
    <w:rsid w:val="00263C6E"/>
    <w:rsid w:val="002663E2"/>
    <w:rsid w:val="0026763E"/>
    <w:rsid w:val="002676B2"/>
    <w:rsid w:val="002676F3"/>
    <w:rsid w:val="00270039"/>
    <w:rsid w:val="00270239"/>
    <w:rsid w:val="0027031C"/>
    <w:rsid w:val="0027095F"/>
    <w:rsid w:val="00270E41"/>
    <w:rsid w:val="00271ACF"/>
    <w:rsid w:val="00272256"/>
    <w:rsid w:val="0027241D"/>
    <w:rsid w:val="00272454"/>
    <w:rsid w:val="002725A9"/>
    <w:rsid w:val="00272A40"/>
    <w:rsid w:val="00273078"/>
    <w:rsid w:val="00273C91"/>
    <w:rsid w:val="00274BCA"/>
    <w:rsid w:val="00274EB3"/>
    <w:rsid w:val="00275127"/>
    <w:rsid w:val="00275561"/>
    <w:rsid w:val="00276237"/>
    <w:rsid w:val="00277A00"/>
    <w:rsid w:val="00280039"/>
    <w:rsid w:val="002803CF"/>
    <w:rsid w:val="00280A4C"/>
    <w:rsid w:val="002816D9"/>
    <w:rsid w:val="00281F6B"/>
    <w:rsid w:val="00282F53"/>
    <w:rsid w:val="0028305E"/>
    <w:rsid w:val="00283976"/>
    <w:rsid w:val="00286B08"/>
    <w:rsid w:val="00286C6D"/>
    <w:rsid w:val="00286E24"/>
    <w:rsid w:val="00286FA7"/>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69E9"/>
    <w:rsid w:val="002A75E3"/>
    <w:rsid w:val="002A7795"/>
    <w:rsid w:val="002B0120"/>
    <w:rsid w:val="002B0840"/>
    <w:rsid w:val="002B1419"/>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843"/>
    <w:rsid w:val="002C5B33"/>
    <w:rsid w:val="002C66E8"/>
    <w:rsid w:val="002C6B88"/>
    <w:rsid w:val="002C7364"/>
    <w:rsid w:val="002C7581"/>
    <w:rsid w:val="002C7995"/>
    <w:rsid w:val="002C7B54"/>
    <w:rsid w:val="002D0710"/>
    <w:rsid w:val="002D0E81"/>
    <w:rsid w:val="002D1C8F"/>
    <w:rsid w:val="002D1EF9"/>
    <w:rsid w:val="002D602A"/>
    <w:rsid w:val="002D6417"/>
    <w:rsid w:val="002D6D22"/>
    <w:rsid w:val="002D6EE6"/>
    <w:rsid w:val="002D7B8C"/>
    <w:rsid w:val="002E0460"/>
    <w:rsid w:val="002E103C"/>
    <w:rsid w:val="002E1FE4"/>
    <w:rsid w:val="002E24AD"/>
    <w:rsid w:val="002E27E3"/>
    <w:rsid w:val="002E2823"/>
    <w:rsid w:val="002E2C76"/>
    <w:rsid w:val="002E2FC8"/>
    <w:rsid w:val="002E2FED"/>
    <w:rsid w:val="002E348D"/>
    <w:rsid w:val="002E3D14"/>
    <w:rsid w:val="002E53BC"/>
    <w:rsid w:val="002E615D"/>
    <w:rsid w:val="002E6800"/>
    <w:rsid w:val="002E687A"/>
    <w:rsid w:val="002E69DE"/>
    <w:rsid w:val="002E781E"/>
    <w:rsid w:val="002E7D2A"/>
    <w:rsid w:val="002F0153"/>
    <w:rsid w:val="002F04EB"/>
    <w:rsid w:val="002F2C4B"/>
    <w:rsid w:val="002F3231"/>
    <w:rsid w:val="002F36DC"/>
    <w:rsid w:val="002F3DD8"/>
    <w:rsid w:val="002F4597"/>
    <w:rsid w:val="002F4896"/>
    <w:rsid w:val="002F4DB0"/>
    <w:rsid w:val="002F556D"/>
    <w:rsid w:val="002F55AC"/>
    <w:rsid w:val="002F571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F4"/>
    <w:rsid w:val="003172DD"/>
    <w:rsid w:val="00317C8A"/>
    <w:rsid w:val="0032043B"/>
    <w:rsid w:val="003208A0"/>
    <w:rsid w:val="003209F7"/>
    <w:rsid w:val="00320B3D"/>
    <w:rsid w:val="0032201D"/>
    <w:rsid w:val="00322096"/>
    <w:rsid w:val="00322749"/>
    <w:rsid w:val="00323D06"/>
    <w:rsid w:val="00324932"/>
    <w:rsid w:val="0032558E"/>
    <w:rsid w:val="0032631F"/>
    <w:rsid w:val="00326512"/>
    <w:rsid w:val="00326BC7"/>
    <w:rsid w:val="00326E4A"/>
    <w:rsid w:val="003270A5"/>
    <w:rsid w:val="0032738F"/>
    <w:rsid w:val="00327E23"/>
    <w:rsid w:val="0033012E"/>
    <w:rsid w:val="00330B03"/>
    <w:rsid w:val="00331A67"/>
    <w:rsid w:val="00331BC6"/>
    <w:rsid w:val="00331EA8"/>
    <w:rsid w:val="003322D3"/>
    <w:rsid w:val="00332C3C"/>
    <w:rsid w:val="00333137"/>
    <w:rsid w:val="003331E1"/>
    <w:rsid w:val="00333B15"/>
    <w:rsid w:val="003357A8"/>
    <w:rsid w:val="003358C0"/>
    <w:rsid w:val="00335B03"/>
    <w:rsid w:val="00336FF0"/>
    <w:rsid w:val="003370DD"/>
    <w:rsid w:val="003374A8"/>
    <w:rsid w:val="00337A03"/>
    <w:rsid w:val="003402DC"/>
    <w:rsid w:val="003412BB"/>
    <w:rsid w:val="003419C1"/>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AD1"/>
    <w:rsid w:val="00374502"/>
    <w:rsid w:val="00375243"/>
    <w:rsid w:val="0037545D"/>
    <w:rsid w:val="00375D44"/>
    <w:rsid w:val="00375D81"/>
    <w:rsid w:val="00376492"/>
    <w:rsid w:val="00376A18"/>
    <w:rsid w:val="00376C18"/>
    <w:rsid w:val="00377B5C"/>
    <w:rsid w:val="00380148"/>
    <w:rsid w:val="003806E2"/>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85C"/>
    <w:rsid w:val="0039501D"/>
    <w:rsid w:val="00395141"/>
    <w:rsid w:val="003951F5"/>
    <w:rsid w:val="003966BE"/>
    <w:rsid w:val="00396C26"/>
    <w:rsid w:val="00397361"/>
    <w:rsid w:val="003973A0"/>
    <w:rsid w:val="0039751C"/>
    <w:rsid w:val="003A0618"/>
    <w:rsid w:val="003A06CF"/>
    <w:rsid w:val="003A24A3"/>
    <w:rsid w:val="003A28D5"/>
    <w:rsid w:val="003A2AD4"/>
    <w:rsid w:val="003A38B9"/>
    <w:rsid w:val="003A40BE"/>
    <w:rsid w:val="003A45A2"/>
    <w:rsid w:val="003A4643"/>
    <w:rsid w:val="003A4BE7"/>
    <w:rsid w:val="003A5337"/>
    <w:rsid w:val="003A6595"/>
    <w:rsid w:val="003A662B"/>
    <w:rsid w:val="003A689C"/>
    <w:rsid w:val="003A6F40"/>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FA0"/>
    <w:rsid w:val="003B5FCA"/>
    <w:rsid w:val="003B6457"/>
    <w:rsid w:val="003B69BC"/>
    <w:rsid w:val="003B6BFC"/>
    <w:rsid w:val="003B6F69"/>
    <w:rsid w:val="003B7622"/>
    <w:rsid w:val="003B7A50"/>
    <w:rsid w:val="003B7BC6"/>
    <w:rsid w:val="003C1633"/>
    <w:rsid w:val="003C1ACD"/>
    <w:rsid w:val="003C21D0"/>
    <w:rsid w:val="003C243C"/>
    <w:rsid w:val="003C2F60"/>
    <w:rsid w:val="003C6050"/>
    <w:rsid w:val="003C6435"/>
    <w:rsid w:val="003C66C2"/>
    <w:rsid w:val="003C67FF"/>
    <w:rsid w:val="003C6813"/>
    <w:rsid w:val="003C6834"/>
    <w:rsid w:val="003C6EBC"/>
    <w:rsid w:val="003C783B"/>
    <w:rsid w:val="003C78C9"/>
    <w:rsid w:val="003C7AD7"/>
    <w:rsid w:val="003D093C"/>
    <w:rsid w:val="003D0E88"/>
    <w:rsid w:val="003D1CCC"/>
    <w:rsid w:val="003D1FDA"/>
    <w:rsid w:val="003D2344"/>
    <w:rsid w:val="003D2714"/>
    <w:rsid w:val="003D277D"/>
    <w:rsid w:val="003D2A41"/>
    <w:rsid w:val="003D3A57"/>
    <w:rsid w:val="003D4831"/>
    <w:rsid w:val="003D5632"/>
    <w:rsid w:val="003D59B7"/>
    <w:rsid w:val="003D59BD"/>
    <w:rsid w:val="003D609D"/>
    <w:rsid w:val="003D68FF"/>
    <w:rsid w:val="003E099B"/>
    <w:rsid w:val="003E0C94"/>
    <w:rsid w:val="003E0D73"/>
    <w:rsid w:val="003E1054"/>
    <w:rsid w:val="003E13FE"/>
    <w:rsid w:val="003E1681"/>
    <w:rsid w:val="003E2C93"/>
    <w:rsid w:val="003E402E"/>
    <w:rsid w:val="003E453E"/>
    <w:rsid w:val="003E463E"/>
    <w:rsid w:val="003E6298"/>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64D"/>
    <w:rsid w:val="00424131"/>
    <w:rsid w:val="004241AD"/>
    <w:rsid w:val="004243D1"/>
    <w:rsid w:val="0042457A"/>
    <w:rsid w:val="004249AB"/>
    <w:rsid w:val="0042610B"/>
    <w:rsid w:val="0042611A"/>
    <w:rsid w:val="00426DB7"/>
    <w:rsid w:val="00431158"/>
    <w:rsid w:val="00432EDC"/>
    <w:rsid w:val="00433396"/>
    <w:rsid w:val="00433B9C"/>
    <w:rsid w:val="00434A6E"/>
    <w:rsid w:val="004351D9"/>
    <w:rsid w:val="00435322"/>
    <w:rsid w:val="00435D7B"/>
    <w:rsid w:val="00435FC8"/>
    <w:rsid w:val="004364B1"/>
    <w:rsid w:val="004365E4"/>
    <w:rsid w:val="00440025"/>
    <w:rsid w:val="004406AB"/>
    <w:rsid w:val="00440B01"/>
    <w:rsid w:val="004420F5"/>
    <w:rsid w:val="00442165"/>
    <w:rsid w:val="004429BA"/>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7023C"/>
    <w:rsid w:val="0047110D"/>
    <w:rsid w:val="004716CF"/>
    <w:rsid w:val="00471900"/>
    <w:rsid w:val="00471EAE"/>
    <w:rsid w:val="0047295B"/>
    <w:rsid w:val="004729B4"/>
    <w:rsid w:val="00473060"/>
    <w:rsid w:val="00473552"/>
    <w:rsid w:val="00473DB7"/>
    <w:rsid w:val="00474192"/>
    <w:rsid w:val="00474C78"/>
    <w:rsid w:val="00475743"/>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C48"/>
    <w:rsid w:val="004867B4"/>
    <w:rsid w:val="00486DA0"/>
    <w:rsid w:val="00487A8C"/>
    <w:rsid w:val="00487B27"/>
    <w:rsid w:val="00487E15"/>
    <w:rsid w:val="004901C8"/>
    <w:rsid w:val="0049056B"/>
    <w:rsid w:val="00490DCD"/>
    <w:rsid w:val="00491164"/>
    <w:rsid w:val="00491EA6"/>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F54"/>
    <w:rsid w:val="004C2187"/>
    <w:rsid w:val="004C236F"/>
    <w:rsid w:val="004C3E05"/>
    <w:rsid w:val="004C5AB3"/>
    <w:rsid w:val="004C5F3C"/>
    <w:rsid w:val="004C613B"/>
    <w:rsid w:val="004C6849"/>
    <w:rsid w:val="004C742E"/>
    <w:rsid w:val="004D0584"/>
    <w:rsid w:val="004D1023"/>
    <w:rsid w:val="004D124A"/>
    <w:rsid w:val="004D2674"/>
    <w:rsid w:val="004D2934"/>
    <w:rsid w:val="004D29F7"/>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965"/>
    <w:rsid w:val="004E4BAE"/>
    <w:rsid w:val="004E4C9A"/>
    <w:rsid w:val="004E58D9"/>
    <w:rsid w:val="004E63FC"/>
    <w:rsid w:val="004E657E"/>
    <w:rsid w:val="004E6DFB"/>
    <w:rsid w:val="004E7020"/>
    <w:rsid w:val="004E7076"/>
    <w:rsid w:val="004F0039"/>
    <w:rsid w:val="004F0C32"/>
    <w:rsid w:val="004F1B03"/>
    <w:rsid w:val="004F208E"/>
    <w:rsid w:val="004F2327"/>
    <w:rsid w:val="004F3235"/>
    <w:rsid w:val="004F36B7"/>
    <w:rsid w:val="004F3BCE"/>
    <w:rsid w:val="004F4139"/>
    <w:rsid w:val="004F45F5"/>
    <w:rsid w:val="004F47DD"/>
    <w:rsid w:val="004F6068"/>
    <w:rsid w:val="004F6AA6"/>
    <w:rsid w:val="005012BE"/>
    <w:rsid w:val="00501404"/>
    <w:rsid w:val="0050144D"/>
    <w:rsid w:val="005016EA"/>
    <w:rsid w:val="00502617"/>
    <w:rsid w:val="00502E85"/>
    <w:rsid w:val="0050325F"/>
    <w:rsid w:val="00503B97"/>
    <w:rsid w:val="00503EF1"/>
    <w:rsid w:val="00505A2B"/>
    <w:rsid w:val="00505E15"/>
    <w:rsid w:val="00506B23"/>
    <w:rsid w:val="00507001"/>
    <w:rsid w:val="005075E9"/>
    <w:rsid w:val="0050769A"/>
    <w:rsid w:val="00507758"/>
    <w:rsid w:val="00507922"/>
    <w:rsid w:val="00507D9C"/>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72C0"/>
    <w:rsid w:val="005173E0"/>
    <w:rsid w:val="0051792B"/>
    <w:rsid w:val="00517D3F"/>
    <w:rsid w:val="005200DA"/>
    <w:rsid w:val="005202E0"/>
    <w:rsid w:val="005207E3"/>
    <w:rsid w:val="00520E6F"/>
    <w:rsid w:val="0052107B"/>
    <w:rsid w:val="00522447"/>
    <w:rsid w:val="0052349C"/>
    <w:rsid w:val="00523CD4"/>
    <w:rsid w:val="00523CF7"/>
    <w:rsid w:val="00524648"/>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34D3"/>
    <w:rsid w:val="00543E3B"/>
    <w:rsid w:val="00544219"/>
    <w:rsid w:val="005443DC"/>
    <w:rsid w:val="005445D9"/>
    <w:rsid w:val="005456F2"/>
    <w:rsid w:val="005457A1"/>
    <w:rsid w:val="00545DF4"/>
    <w:rsid w:val="00546A32"/>
    <w:rsid w:val="00547585"/>
    <w:rsid w:val="0054770B"/>
    <w:rsid w:val="00550336"/>
    <w:rsid w:val="00550568"/>
    <w:rsid w:val="00550854"/>
    <w:rsid w:val="0055112C"/>
    <w:rsid w:val="0055139B"/>
    <w:rsid w:val="0055187E"/>
    <w:rsid w:val="0055198A"/>
    <w:rsid w:val="00551BC5"/>
    <w:rsid w:val="00553860"/>
    <w:rsid w:val="00553B6A"/>
    <w:rsid w:val="00554C6A"/>
    <w:rsid w:val="00555C71"/>
    <w:rsid w:val="0055604D"/>
    <w:rsid w:val="0055611A"/>
    <w:rsid w:val="00556AB0"/>
    <w:rsid w:val="00557132"/>
    <w:rsid w:val="0055713D"/>
    <w:rsid w:val="00561104"/>
    <w:rsid w:val="00561920"/>
    <w:rsid w:val="005625F2"/>
    <w:rsid w:val="00562C52"/>
    <w:rsid w:val="00563D2C"/>
    <w:rsid w:val="00563E41"/>
    <w:rsid w:val="0056405B"/>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F39"/>
    <w:rsid w:val="00572FE5"/>
    <w:rsid w:val="00575179"/>
    <w:rsid w:val="0057552A"/>
    <w:rsid w:val="00575775"/>
    <w:rsid w:val="00575D93"/>
    <w:rsid w:val="00577A65"/>
    <w:rsid w:val="00580389"/>
    <w:rsid w:val="00580E5A"/>
    <w:rsid w:val="005815BE"/>
    <w:rsid w:val="005816FB"/>
    <w:rsid w:val="0058194A"/>
    <w:rsid w:val="005822D1"/>
    <w:rsid w:val="005839A5"/>
    <w:rsid w:val="00584A29"/>
    <w:rsid w:val="00584D80"/>
    <w:rsid w:val="00585A51"/>
    <w:rsid w:val="0058628D"/>
    <w:rsid w:val="00587951"/>
    <w:rsid w:val="00587D4C"/>
    <w:rsid w:val="005929DF"/>
    <w:rsid w:val="0059349A"/>
    <w:rsid w:val="00594062"/>
    <w:rsid w:val="0059406A"/>
    <w:rsid w:val="005940D7"/>
    <w:rsid w:val="00594100"/>
    <w:rsid w:val="00594670"/>
    <w:rsid w:val="00594AB5"/>
    <w:rsid w:val="00594E3B"/>
    <w:rsid w:val="00595707"/>
    <w:rsid w:val="00595CC9"/>
    <w:rsid w:val="00595E7E"/>
    <w:rsid w:val="00595F91"/>
    <w:rsid w:val="005966D6"/>
    <w:rsid w:val="00596A03"/>
    <w:rsid w:val="00596FE7"/>
    <w:rsid w:val="005A01D5"/>
    <w:rsid w:val="005A04A5"/>
    <w:rsid w:val="005A142A"/>
    <w:rsid w:val="005A1468"/>
    <w:rsid w:val="005A1BD5"/>
    <w:rsid w:val="005A2A40"/>
    <w:rsid w:val="005A2D48"/>
    <w:rsid w:val="005A2D4D"/>
    <w:rsid w:val="005A34A7"/>
    <w:rsid w:val="005A3886"/>
    <w:rsid w:val="005A5590"/>
    <w:rsid w:val="005A5EA3"/>
    <w:rsid w:val="005A63BF"/>
    <w:rsid w:val="005A658B"/>
    <w:rsid w:val="005A6C21"/>
    <w:rsid w:val="005A7AF3"/>
    <w:rsid w:val="005A7BDF"/>
    <w:rsid w:val="005B0444"/>
    <w:rsid w:val="005B0498"/>
    <w:rsid w:val="005B0A44"/>
    <w:rsid w:val="005B0AF9"/>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60C7"/>
    <w:rsid w:val="005C6835"/>
    <w:rsid w:val="005C6F60"/>
    <w:rsid w:val="005D0E65"/>
    <w:rsid w:val="005D25FB"/>
    <w:rsid w:val="005D2B32"/>
    <w:rsid w:val="005D2E79"/>
    <w:rsid w:val="005D38EE"/>
    <w:rsid w:val="005D4845"/>
    <w:rsid w:val="005D4F10"/>
    <w:rsid w:val="005D4FF3"/>
    <w:rsid w:val="005D5B4F"/>
    <w:rsid w:val="005D600E"/>
    <w:rsid w:val="005D6677"/>
    <w:rsid w:val="005D6936"/>
    <w:rsid w:val="005D7958"/>
    <w:rsid w:val="005E0151"/>
    <w:rsid w:val="005E0D94"/>
    <w:rsid w:val="005E0DCD"/>
    <w:rsid w:val="005E110D"/>
    <w:rsid w:val="005E117E"/>
    <w:rsid w:val="005E196C"/>
    <w:rsid w:val="005E1DE3"/>
    <w:rsid w:val="005E2002"/>
    <w:rsid w:val="005E2534"/>
    <w:rsid w:val="005E2B31"/>
    <w:rsid w:val="005E3281"/>
    <w:rsid w:val="005E429D"/>
    <w:rsid w:val="005E5243"/>
    <w:rsid w:val="005E5986"/>
    <w:rsid w:val="005E6271"/>
    <w:rsid w:val="005E6AC1"/>
    <w:rsid w:val="005F00CF"/>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51C9"/>
    <w:rsid w:val="005F5405"/>
    <w:rsid w:val="005F5AEB"/>
    <w:rsid w:val="005F63FD"/>
    <w:rsid w:val="005F6618"/>
    <w:rsid w:val="005F6978"/>
    <w:rsid w:val="005F70AA"/>
    <w:rsid w:val="005F72E1"/>
    <w:rsid w:val="005F75E1"/>
    <w:rsid w:val="00600199"/>
    <w:rsid w:val="0060088A"/>
    <w:rsid w:val="00600991"/>
    <w:rsid w:val="00600C1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8A1"/>
    <w:rsid w:val="006139E3"/>
    <w:rsid w:val="00613B0F"/>
    <w:rsid w:val="006144B2"/>
    <w:rsid w:val="0061484E"/>
    <w:rsid w:val="00615773"/>
    <w:rsid w:val="006159B6"/>
    <w:rsid w:val="00615AE3"/>
    <w:rsid w:val="00615DC7"/>
    <w:rsid w:val="00616029"/>
    <w:rsid w:val="00616220"/>
    <w:rsid w:val="00617FF4"/>
    <w:rsid w:val="00620AB3"/>
    <w:rsid w:val="0062176F"/>
    <w:rsid w:val="0062217F"/>
    <w:rsid w:val="006223F3"/>
    <w:rsid w:val="006227D8"/>
    <w:rsid w:val="00622D45"/>
    <w:rsid w:val="00623461"/>
    <w:rsid w:val="00623582"/>
    <w:rsid w:val="00623710"/>
    <w:rsid w:val="006241B6"/>
    <w:rsid w:val="00624635"/>
    <w:rsid w:val="006249C0"/>
    <w:rsid w:val="00624E27"/>
    <w:rsid w:val="006257E2"/>
    <w:rsid w:val="00625B0F"/>
    <w:rsid w:val="00627868"/>
    <w:rsid w:val="00627D9E"/>
    <w:rsid w:val="00630904"/>
    <w:rsid w:val="00630A9F"/>
    <w:rsid w:val="00631196"/>
    <w:rsid w:val="00631F60"/>
    <w:rsid w:val="006330D9"/>
    <w:rsid w:val="00633173"/>
    <w:rsid w:val="00634791"/>
    <w:rsid w:val="00634D3E"/>
    <w:rsid w:val="00635A45"/>
    <w:rsid w:val="00635FB0"/>
    <w:rsid w:val="00636419"/>
    <w:rsid w:val="00636FFD"/>
    <w:rsid w:val="00637E54"/>
    <w:rsid w:val="006405BE"/>
    <w:rsid w:val="00640F0E"/>
    <w:rsid w:val="0064174A"/>
    <w:rsid w:val="00641BBF"/>
    <w:rsid w:val="00643087"/>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57595"/>
    <w:rsid w:val="00657BF1"/>
    <w:rsid w:val="00660849"/>
    <w:rsid w:val="00660CF0"/>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A045D"/>
    <w:rsid w:val="006A0854"/>
    <w:rsid w:val="006A215A"/>
    <w:rsid w:val="006A24BA"/>
    <w:rsid w:val="006A2C25"/>
    <w:rsid w:val="006A33A5"/>
    <w:rsid w:val="006A3E36"/>
    <w:rsid w:val="006A4392"/>
    <w:rsid w:val="006A4496"/>
    <w:rsid w:val="006A4D46"/>
    <w:rsid w:val="006A6477"/>
    <w:rsid w:val="006A6572"/>
    <w:rsid w:val="006A6795"/>
    <w:rsid w:val="006A6B85"/>
    <w:rsid w:val="006A74BE"/>
    <w:rsid w:val="006B035C"/>
    <w:rsid w:val="006B04D8"/>
    <w:rsid w:val="006B1824"/>
    <w:rsid w:val="006B1BF5"/>
    <w:rsid w:val="006B1D02"/>
    <w:rsid w:val="006B1D44"/>
    <w:rsid w:val="006B375A"/>
    <w:rsid w:val="006B43A5"/>
    <w:rsid w:val="006B476E"/>
    <w:rsid w:val="006B49AC"/>
    <w:rsid w:val="006B5DE6"/>
    <w:rsid w:val="006B67FE"/>
    <w:rsid w:val="006B7517"/>
    <w:rsid w:val="006C1393"/>
    <w:rsid w:val="006C221B"/>
    <w:rsid w:val="006C2E6C"/>
    <w:rsid w:val="006C390D"/>
    <w:rsid w:val="006C3973"/>
    <w:rsid w:val="006C3AAE"/>
    <w:rsid w:val="006C452B"/>
    <w:rsid w:val="006C6007"/>
    <w:rsid w:val="006C7300"/>
    <w:rsid w:val="006C7AAF"/>
    <w:rsid w:val="006C7EB7"/>
    <w:rsid w:val="006D01A0"/>
    <w:rsid w:val="006D1405"/>
    <w:rsid w:val="006D2065"/>
    <w:rsid w:val="006D2094"/>
    <w:rsid w:val="006D2C2A"/>
    <w:rsid w:val="006D2EED"/>
    <w:rsid w:val="006D3937"/>
    <w:rsid w:val="006D3C41"/>
    <w:rsid w:val="006D4388"/>
    <w:rsid w:val="006D464B"/>
    <w:rsid w:val="006D4BDA"/>
    <w:rsid w:val="006D53CA"/>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704"/>
    <w:rsid w:val="006F77CE"/>
    <w:rsid w:val="006F7AB9"/>
    <w:rsid w:val="006F7B8C"/>
    <w:rsid w:val="006F7CF7"/>
    <w:rsid w:val="00700AD7"/>
    <w:rsid w:val="00700CF1"/>
    <w:rsid w:val="00700FD8"/>
    <w:rsid w:val="0070222F"/>
    <w:rsid w:val="0070253D"/>
    <w:rsid w:val="007032FF"/>
    <w:rsid w:val="00704365"/>
    <w:rsid w:val="00704925"/>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2D54"/>
    <w:rsid w:val="007138D7"/>
    <w:rsid w:val="00714AA2"/>
    <w:rsid w:val="00715396"/>
    <w:rsid w:val="00715836"/>
    <w:rsid w:val="00715E08"/>
    <w:rsid w:val="00717B65"/>
    <w:rsid w:val="00720ADF"/>
    <w:rsid w:val="0072104F"/>
    <w:rsid w:val="007211D7"/>
    <w:rsid w:val="00721427"/>
    <w:rsid w:val="00721F6E"/>
    <w:rsid w:val="007220BF"/>
    <w:rsid w:val="007223A8"/>
    <w:rsid w:val="007226B0"/>
    <w:rsid w:val="00722ADE"/>
    <w:rsid w:val="00723842"/>
    <w:rsid w:val="00724F98"/>
    <w:rsid w:val="007255FA"/>
    <w:rsid w:val="0072561A"/>
    <w:rsid w:val="0072674B"/>
    <w:rsid w:val="00726E9F"/>
    <w:rsid w:val="00726F29"/>
    <w:rsid w:val="007270B1"/>
    <w:rsid w:val="00727535"/>
    <w:rsid w:val="0072769E"/>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8CF"/>
    <w:rsid w:val="007340E8"/>
    <w:rsid w:val="00734950"/>
    <w:rsid w:val="00735556"/>
    <w:rsid w:val="00735FAA"/>
    <w:rsid w:val="00736351"/>
    <w:rsid w:val="0073661C"/>
    <w:rsid w:val="00736880"/>
    <w:rsid w:val="007373C5"/>
    <w:rsid w:val="007378E4"/>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427"/>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60189"/>
    <w:rsid w:val="007607EB"/>
    <w:rsid w:val="00760A58"/>
    <w:rsid w:val="00761BC8"/>
    <w:rsid w:val="00761CE3"/>
    <w:rsid w:val="00761F50"/>
    <w:rsid w:val="00761F78"/>
    <w:rsid w:val="00763F16"/>
    <w:rsid w:val="007648F7"/>
    <w:rsid w:val="0076560C"/>
    <w:rsid w:val="00765901"/>
    <w:rsid w:val="00765CBF"/>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4D"/>
    <w:rsid w:val="00777967"/>
    <w:rsid w:val="00777B44"/>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EA7"/>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A011C"/>
    <w:rsid w:val="007A02EE"/>
    <w:rsid w:val="007A080E"/>
    <w:rsid w:val="007A0D69"/>
    <w:rsid w:val="007A1949"/>
    <w:rsid w:val="007A2109"/>
    <w:rsid w:val="007A284D"/>
    <w:rsid w:val="007A3093"/>
    <w:rsid w:val="007A4502"/>
    <w:rsid w:val="007A64CC"/>
    <w:rsid w:val="007A7198"/>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C09CF"/>
    <w:rsid w:val="007C10AB"/>
    <w:rsid w:val="007C1575"/>
    <w:rsid w:val="007C16B7"/>
    <w:rsid w:val="007C1B87"/>
    <w:rsid w:val="007C2984"/>
    <w:rsid w:val="007C2FAC"/>
    <w:rsid w:val="007C3C24"/>
    <w:rsid w:val="007C5937"/>
    <w:rsid w:val="007C5B7D"/>
    <w:rsid w:val="007C62A6"/>
    <w:rsid w:val="007C67CA"/>
    <w:rsid w:val="007D02B3"/>
    <w:rsid w:val="007D0858"/>
    <w:rsid w:val="007D18B1"/>
    <w:rsid w:val="007D2310"/>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4B0"/>
    <w:rsid w:val="007D6CBF"/>
    <w:rsid w:val="007D6CF6"/>
    <w:rsid w:val="007D760A"/>
    <w:rsid w:val="007D78E3"/>
    <w:rsid w:val="007E06C0"/>
    <w:rsid w:val="007E0877"/>
    <w:rsid w:val="007E0CA6"/>
    <w:rsid w:val="007E0E77"/>
    <w:rsid w:val="007E12E9"/>
    <w:rsid w:val="007E269E"/>
    <w:rsid w:val="007E3378"/>
    <w:rsid w:val="007E59A3"/>
    <w:rsid w:val="007E612D"/>
    <w:rsid w:val="007E67AF"/>
    <w:rsid w:val="007E6BAA"/>
    <w:rsid w:val="007F03F4"/>
    <w:rsid w:val="007F0621"/>
    <w:rsid w:val="007F0807"/>
    <w:rsid w:val="007F0906"/>
    <w:rsid w:val="007F0A9B"/>
    <w:rsid w:val="007F0AA3"/>
    <w:rsid w:val="007F207E"/>
    <w:rsid w:val="007F34BD"/>
    <w:rsid w:val="007F3A34"/>
    <w:rsid w:val="007F4A9D"/>
    <w:rsid w:val="007F5487"/>
    <w:rsid w:val="007F5CCB"/>
    <w:rsid w:val="007F6A64"/>
    <w:rsid w:val="007F70B7"/>
    <w:rsid w:val="007F7907"/>
    <w:rsid w:val="00800825"/>
    <w:rsid w:val="008011C1"/>
    <w:rsid w:val="0080223D"/>
    <w:rsid w:val="00802811"/>
    <w:rsid w:val="0080284C"/>
    <w:rsid w:val="00802C76"/>
    <w:rsid w:val="00802D55"/>
    <w:rsid w:val="0080314B"/>
    <w:rsid w:val="008037DC"/>
    <w:rsid w:val="00803D4C"/>
    <w:rsid w:val="008047D3"/>
    <w:rsid w:val="00805D8B"/>
    <w:rsid w:val="00807143"/>
    <w:rsid w:val="008074C7"/>
    <w:rsid w:val="00810201"/>
    <w:rsid w:val="008105E9"/>
    <w:rsid w:val="00810A69"/>
    <w:rsid w:val="008112E5"/>
    <w:rsid w:val="0081166E"/>
    <w:rsid w:val="00811790"/>
    <w:rsid w:val="0081220B"/>
    <w:rsid w:val="00812D7E"/>
    <w:rsid w:val="0081485D"/>
    <w:rsid w:val="00814C11"/>
    <w:rsid w:val="00815209"/>
    <w:rsid w:val="00816324"/>
    <w:rsid w:val="008166A7"/>
    <w:rsid w:val="00817101"/>
    <w:rsid w:val="00817405"/>
    <w:rsid w:val="00817426"/>
    <w:rsid w:val="00820098"/>
    <w:rsid w:val="00820A48"/>
    <w:rsid w:val="00820E2A"/>
    <w:rsid w:val="00821399"/>
    <w:rsid w:val="00821FDE"/>
    <w:rsid w:val="00822068"/>
    <w:rsid w:val="008224E3"/>
    <w:rsid w:val="00822771"/>
    <w:rsid w:val="008232E4"/>
    <w:rsid w:val="00823FE5"/>
    <w:rsid w:val="0082548B"/>
    <w:rsid w:val="008256A7"/>
    <w:rsid w:val="00825EC2"/>
    <w:rsid w:val="0082799B"/>
    <w:rsid w:val="008300D9"/>
    <w:rsid w:val="008302E6"/>
    <w:rsid w:val="00830D1E"/>
    <w:rsid w:val="00831039"/>
    <w:rsid w:val="0083162C"/>
    <w:rsid w:val="0083264B"/>
    <w:rsid w:val="008326CD"/>
    <w:rsid w:val="0083280B"/>
    <w:rsid w:val="0083311E"/>
    <w:rsid w:val="00834662"/>
    <w:rsid w:val="00834671"/>
    <w:rsid w:val="00834CBF"/>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46E9"/>
    <w:rsid w:val="008449B3"/>
    <w:rsid w:val="00844C95"/>
    <w:rsid w:val="00844CC1"/>
    <w:rsid w:val="008459E2"/>
    <w:rsid w:val="00845C52"/>
    <w:rsid w:val="00845FDF"/>
    <w:rsid w:val="00846D12"/>
    <w:rsid w:val="00847600"/>
    <w:rsid w:val="00847E87"/>
    <w:rsid w:val="0085090D"/>
    <w:rsid w:val="008510CD"/>
    <w:rsid w:val="0085130E"/>
    <w:rsid w:val="00851982"/>
    <w:rsid w:val="00852B39"/>
    <w:rsid w:val="008536F5"/>
    <w:rsid w:val="00854AB0"/>
    <w:rsid w:val="00855F84"/>
    <w:rsid w:val="00856FFE"/>
    <w:rsid w:val="00857252"/>
    <w:rsid w:val="0085748A"/>
    <w:rsid w:val="00857CF7"/>
    <w:rsid w:val="008600C8"/>
    <w:rsid w:val="00860115"/>
    <w:rsid w:val="00860732"/>
    <w:rsid w:val="00860F2B"/>
    <w:rsid w:val="0086239E"/>
    <w:rsid w:val="00862482"/>
    <w:rsid w:val="00862C4E"/>
    <w:rsid w:val="00863C32"/>
    <w:rsid w:val="00863CBB"/>
    <w:rsid w:val="00864C50"/>
    <w:rsid w:val="00866A51"/>
    <w:rsid w:val="00866B16"/>
    <w:rsid w:val="00866C30"/>
    <w:rsid w:val="00866C45"/>
    <w:rsid w:val="00866D76"/>
    <w:rsid w:val="00867F4C"/>
    <w:rsid w:val="008703B2"/>
    <w:rsid w:val="00871DC8"/>
    <w:rsid w:val="008729CD"/>
    <w:rsid w:val="008730BA"/>
    <w:rsid w:val="008731C6"/>
    <w:rsid w:val="00873290"/>
    <w:rsid w:val="00873696"/>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CDA"/>
    <w:rsid w:val="00893876"/>
    <w:rsid w:val="00893CD8"/>
    <w:rsid w:val="00893F7A"/>
    <w:rsid w:val="00894E7A"/>
    <w:rsid w:val="00894F15"/>
    <w:rsid w:val="0089504E"/>
    <w:rsid w:val="00895C17"/>
    <w:rsid w:val="00895DBF"/>
    <w:rsid w:val="0089655C"/>
    <w:rsid w:val="00896733"/>
    <w:rsid w:val="008972F4"/>
    <w:rsid w:val="008A00BA"/>
    <w:rsid w:val="008A11AC"/>
    <w:rsid w:val="008A12B4"/>
    <w:rsid w:val="008A1675"/>
    <w:rsid w:val="008A245D"/>
    <w:rsid w:val="008A2607"/>
    <w:rsid w:val="008A2609"/>
    <w:rsid w:val="008A385F"/>
    <w:rsid w:val="008A3912"/>
    <w:rsid w:val="008A4E99"/>
    <w:rsid w:val="008A56A7"/>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E8"/>
    <w:rsid w:val="008C28FF"/>
    <w:rsid w:val="008C2D66"/>
    <w:rsid w:val="008C2D7B"/>
    <w:rsid w:val="008C3F49"/>
    <w:rsid w:val="008C5966"/>
    <w:rsid w:val="008C5D29"/>
    <w:rsid w:val="008C63F7"/>
    <w:rsid w:val="008C6609"/>
    <w:rsid w:val="008C699D"/>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4306"/>
    <w:rsid w:val="008D4445"/>
    <w:rsid w:val="008D486A"/>
    <w:rsid w:val="008D5347"/>
    <w:rsid w:val="008D5B60"/>
    <w:rsid w:val="008D5C69"/>
    <w:rsid w:val="008D5EA5"/>
    <w:rsid w:val="008D62BA"/>
    <w:rsid w:val="008D66C8"/>
    <w:rsid w:val="008D72C5"/>
    <w:rsid w:val="008E05F0"/>
    <w:rsid w:val="008E09F9"/>
    <w:rsid w:val="008E0C41"/>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F8"/>
    <w:rsid w:val="008F536C"/>
    <w:rsid w:val="008F55EC"/>
    <w:rsid w:val="008F64CA"/>
    <w:rsid w:val="008F6781"/>
    <w:rsid w:val="008F68B1"/>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50F"/>
    <w:rsid w:val="00906D0F"/>
    <w:rsid w:val="00906DE6"/>
    <w:rsid w:val="00907268"/>
    <w:rsid w:val="00907366"/>
    <w:rsid w:val="009074FD"/>
    <w:rsid w:val="00907692"/>
    <w:rsid w:val="00907D15"/>
    <w:rsid w:val="009116E1"/>
    <w:rsid w:val="009119C9"/>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1316"/>
    <w:rsid w:val="009217CA"/>
    <w:rsid w:val="00921AC3"/>
    <w:rsid w:val="009225DB"/>
    <w:rsid w:val="00922F09"/>
    <w:rsid w:val="00923064"/>
    <w:rsid w:val="009236C1"/>
    <w:rsid w:val="00923A99"/>
    <w:rsid w:val="00923CA5"/>
    <w:rsid w:val="00924BB7"/>
    <w:rsid w:val="00924C6C"/>
    <w:rsid w:val="00925BD3"/>
    <w:rsid w:val="00926481"/>
    <w:rsid w:val="009267AF"/>
    <w:rsid w:val="00927778"/>
    <w:rsid w:val="00927DAA"/>
    <w:rsid w:val="009308C0"/>
    <w:rsid w:val="009311BD"/>
    <w:rsid w:val="00931304"/>
    <w:rsid w:val="009314D2"/>
    <w:rsid w:val="00932106"/>
    <w:rsid w:val="00932274"/>
    <w:rsid w:val="00932C2F"/>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D40"/>
    <w:rsid w:val="0094525F"/>
    <w:rsid w:val="00945569"/>
    <w:rsid w:val="009457DE"/>
    <w:rsid w:val="0094592E"/>
    <w:rsid w:val="00946301"/>
    <w:rsid w:val="009468E0"/>
    <w:rsid w:val="00946BB7"/>
    <w:rsid w:val="00947FD9"/>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453"/>
    <w:rsid w:val="009826EC"/>
    <w:rsid w:val="00982701"/>
    <w:rsid w:val="00982C1F"/>
    <w:rsid w:val="00982C78"/>
    <w:rsid w:val="00983564"/>
    <w:rsid w:val="00983671"/>
    <w:rsid w:val="009837B7"/>
    <w:rsid w:val="00984202"/>
    <w:rsid w:val="00984280"/>
    <w:rsid w:val="00984B49"/>
    <w:rsid w:val="00985386"/>
    <w:rsid w:val="0098553A"/>
    <w:rsid w:val="009858FE"/>
    <w:rsid w:val="009864F8"/>
    <w:rsid w:val="00986972"/>
    <w:rsid w:val="00986E36"/>
    <w:rsid w:val="00987685"/>
    <w:rsid w:val="00987A66"/>
    <w:rsid w:val="009907F7"/>
    <w:rsid w:val="00990AD8"/>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DE9"/>
    <w:rsid w:val="009C617E"/>
    <w:rsid w:val="009C699E"/>
    <w:rsid w:val="009C69B4"/>
    <w:rsid w:val="009C6F13"/>
    <w:rsid w:val="009C743D"/>
    <w:rsid w:val="009C7927"/>
    <w:rsid w:val="009D0385"/>
    <w:rsid w:val="009D197B"/>
    <w:rsid w:val="009D2F5E"/>
    <w:rsid w:val="009D3012"/>
    <w:rsid w:val="009D3936"/>
    <w:rsid w:val="009D41B3"/>
    <w:rsid w:val="009D4671"/>
    <w:rsid w:val="009D61F5"/>
    <w:rsid w:val="009D6E5F"/>
    <w:rsid w:val="009D7E2E"/>
    <w:rsid w:val="009E0C3A"/>
    <w:rsid w:val="009E0D94"/>
    <w:rsid w:val="009E10DB"/>
    <w:rsid w:val="009E2201"/>
    <w:rsid w:val="009E289D"/>
    <w:rsid w:val="009E3BE1"/>
    <w:rsid w:val="009E3D97"/>
    <w:rsid w:val="009E41EC"/>
    <w:rsid w:val="009E43BF"/>
    <w:rsid w:val="009E5069"/>
    <w:rsid w:val="009E50CF"/>
    <w:rsid w:val="009E52F7"/>
    <w:rsid w:val="009E5D2B"/>
    <w:rsid w:val="009E5DC3"/>
    <w:rsid w:val="009E600E"/>
    <w:rsid w:val="009E661D"/>
    <w:rsid w:val="009F0A26"/>
    <w:rsid w:val="009F2632"/>
    <w:rsid w:val="009F29ED"/>
    <w:rsid w:val="009F2F50"/>
    <w:rsid w:val="009F3296"/>
    <w:rsid w:val="009F32D9"/>
    <w:rsid w:val="009F497D"/>
    <w:rsid w:val="009F657F"/>
    <w:rsid w:val="009F6712"/>
    <w:rsid w:val="009F6A10"/>
    <w:rsid w:val="00A008BE"/>
    <w:rsid w:val="00A01D6C"/>
    <w:rsid w:val="00A02124"/>
    <w:rsid w:val="00A03436"/>
    <w:rsid w:val="00A0348B"/>
    <w:rsid w:val="00A035A7"/>
    <w:rsid w:val="00A03ECA"/>
    <w:rsid w:val="00A04670"/>
    <w:rsid w:val="00A04F0B"/>
    <w:rsid w:val="00A052B0"/>
    <w:rsid w:val="00A056E1"/>
    <w:rsid w:val="00A05A8E"/>
    <w:rsid w:val="00A062D0"/>
    <w:rsid w:val="00A067F5"/>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BE7"/>
    <w:rsid w:val="00A21E64"/>
    <w:rsid w:val="00A22355"/>
    <w:rsid w:val="00A223C9"/>
    <w:rsid w:val="00A2279F"/>
    <w:rsid w:val="00A22D01"/>
    <w:rsid w:val="00A238AD"/>
    <w:rsid w:val="00A24503"/>
    <w:rsid w:val="00A25661"/>
    <w:rsid w:val="00A26123"/>
    <w:rsid w:val="00A26368"/>
    <w:rsid w:val="00A30211"/>
    <w:rsid w:val="00A31DFE"/>
    <w:rsid w:val="00A33221"/>
    <w:rsid w:val="00A34103"/>
    <w:rsid w:val="00A349F6"/>
    <w:rsid w:val="00A34D91"/>
    <w:rsid w:val="00A35B35"/>
    <w:rsid w:val="00A362A7"/>
    <w:rsid w:val="00A36A64"/>
    <w:rsid w:val="00A37651"/>
    <w:rsid w:val="00A37AA6"/>
    <w:rsid w:val="00A40A01"/>
    <w:rsid w:val="00A40A4B"/>
    <w:rsid w:val="00A40F5B"/>
    <w:rsid w:val="00A40F5D"/>
    <w:rsid w:val="00A4190A"/>
    <w:rsid w:val="00A41A72"/>
    <w:rsid w:val="00A41CB6"/>
    <w:rsid w:val="00A41EEE"/>
    <w:rsid w:val="00A42DD5"/>
    <w:rsid w:val="00A43C1F"/>
    <w:rsid w:val="00A441EC"/>
    <w:rsid w:val="00A44209"/>
    <w:rsid w:val="00A44983"/>
    <w:rsid w:val="00A44E41"/>
    <w:rsid w:val="00A46E4C"/>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9C5"/>
    <w:rsid w:val="00A71B05"/>
    <w:rsid w:val="00A71C76"/>
    <w:rsid w:val="00A7249D"/>
    <w:rsid w:val="00A72790"/>
    <w:rsid w:val="00A73772"/>
    <w:rsid w:val="00A738BD"/>
    <w:rsid w:val="00A73993"/>
    <w:rsid w:val="00A73DCA"/>
    <w:rsid w:val="00A73F3F"/>
    <w:rsid w:val="00A748A7"/>
    <w:rsid w:val="00A75253"/>
    <w:rsid w:val="00A75498"/>
    <w:rsid w:val="00A75A64"/>
    <w:rsid w:val="00A75B57"/>
    <w:rsid w:val="00A7625C"/>
    <w:rsid w:val="00A7782B"/>
    <w:rsid w:val="00A778FD"/>
    <w:rsid w:val="00A77BCF"/>
    <w:rsid w:val="00A77F60"/>
    <w:rsid w:val="00A80709"/>
    <w:rsid w:val="00A80DC0"/>
    <w:rsid w:val="00A80FCA"/>
    <w:rsid w:val="00A81CA0"/>
    <w:rsid w:val="00A8274D"/>
    <w:rsid w:val="00A833DE"/>
    <w:rsid w:val="00A83DF1"/>
    <w:rsid w:val="00A83F46"/>
    <w:rsid w:val="00A847C1"/>
    <w:rsid w:val="00A85078"/>
    <w:rsid w:val="00A86486"/>
    <w:rsid w:val="00A875D1"/>
    <w:rsid w:val="00A87D6F"/>
    <w:rsid w:val="00A91551"/>
    <w:rsid w:val="00A927D7"/>
    <w:rsid w:val="00A931B2"/>
    <w:rsid w:val="00A93C34"/>
    <w:rsid w:val="00A93FFF"/>
    <w:rsid w:val="00A95A0B"/>
    <w:rsid w:val="00A95A26"/>
    <w:rsid w:val="00A96416"/>
    <w:rsid w:val="00A975D1"/>
    <w:rsid w:val="00A9797F"/>
    <w:rsid w:val="00AA0452"/>
    <w:rsid w:val="00AA0560"/>
    <w:rsid w:val="00AA0927"/>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7B8"/>
    <w:rsid w:val="00AB4082"/>
    <w:rsid w:val="00AB5B90"/>
    <w:rsid w:val="00AB611A"/>
    <w:rsid w:val="00AB63F1"/>
    <w:rsid w:val="00AB78EB"/>
    <w:rsid w:val="00AC0B48"/>
    <w:rsid w:val="00AC0C67"/>
    <w:rsid w:val="00AC2449"/>
    <w:rsid w:val="00AC3008"/>
    <w:rsid w:val="00AC33E7"/>
    <w:rsid w:val="00AC3FD6"/>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E7E"/>
    <w:rsid w:val="00AD6128"/>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3C49"/>
    <w:rsid w:val="00B0475F"/>
    <w:rsid w:val="00B04976"/>
    <w:rsid w:val="00B04B72"/>
    <w:rsid w:val="00B04FFE"/>
    <w:rsid w:val="00B054D7"/>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4226"/>
    <w:rsid w:val="00B24F20"/>
    <w:rsid w:val="00B25579"/>
    <w:rsid w:val="00B2566F"/>
    <w:rsid w:val="00B25B7A"/>
    <w:rsid w:val="00B25D06"/>
    <w:rsid w:val="00B26AD2"/>
    <w:rsid w:val="00B26D39"/>
    <w:rsid w:val="00B27278"/>
    <w:rsid w:val="00B274D6"/>
    <w:rsid w:val="00B30525"/>
    <w:rsid w:val="00B30727"/>
    <w:rsid w:val="00B30974"/>
    <w:rsid w:val="00B30C01"/>
    <w:rsid w:val="00B31CC3"/>
    <w:rsid w:val="00B32ABC"/>
    <w:rsid w:val="00B32ABD"/>
    <w:rsid w:val="00B337CA"/>
    <w:rsid w:val="00B33CB0"/>
    <w:rsid w:val="00B34622"/>
    <w:rsid w:val="00B34AF1"/>
    <w:rsid w:val="00B367C1"/>
    <w:rsid w:val="00B367CC"/>
    <w:rsid w:val="00B369AC"/>
    <w:rsid w:val="00B369BD"/>
    <w:rsid w:val="00B36F8E"/>
    <w:rsid w:val="00B377BE"/>
    <w:rsid w:val="00B37A9A"/>
    <w:rsid w:val="00B37C7E"/>
    <w:rsid w:val="00B37CF9"/>
    <w:rsid w:val="00B400C6"/>
    <w:rsid w:val="00B411EA"/>
    <w:rsid w:val="00B41418"/>
    <w:rsid w:val="00B41E87"/>
    <w:rsid w:val="00B427C2"/>
    <w:rsid w:val="00B42AFA"/>
    <w:rsid w:val="00B42B27"/>
    <w:rsid w:val="00B44BAB"/>
    <w:rsid w:val="00B44BC6"/>
    <w:rsid w:val="00B4561A"/>
    <w:rsid w:val="00B45D68"/>
    <w:rsid w:val="00B46182"/>
    <w:rsid w:val="00B462F3"/>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7666"/>
    <w:rsid w:val="00B57D20"/>
    <w:rsid w:val="00B60391"/>
    <w:rsid w:val="00B61D72"/>
    <w:rsid w:val="00B61E7D"/>
    <w:rsid w:val="00B62D28"/>
    <w:rsid w:val="00B62D9B"/>
    <w:rsid w:val="00B637C8"/>
    <w:rsid w:val="00B6389C"/>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030"/>
    <w:rsid w:val="00B7549E"/>
    <w:rsid w:val="00B754F4"/>
    <w:rsid w:val="00B75C40"/>
    <w:rsid w:val="00B75E16"/>
    <w:rsid w:val="00B8006E"/>
    <w:rsid w:val="00B802AA"/>
    <w:rsid w:val="00B80C47"/>
    <w:rsid w:val="00B824FE"/>
    <w:rsid w:val="00B83200"/>
    <w:rsid w:val="00B8326D"/>
    <w:rsid w:val="00B83834"/>
    <w:rsid w:val="00B83D52"/>
    <w:rsid w:val="00B8495B"/>
    <w:rsid w:val="00B85178"/>
    <w:rsid w:val="00B858D6"/>
    <w:rsid w:val="00B863AD"/>
    <w:rsid w:val="00B86C3A"/>
    <w:rsid w:val="00B86F1D"/>
    <w:rsid w:val="00B87217"/>
    <w:rsid w:val="00B87647"/>
    <w:rsid w:val="00B91E5B"/>
    <w:rsid w:val="00B9412F"/>
    <w:rsid w:val="00B9477A"/>
    <w:rsid w:val="00B94B5E"/>
    <w:rsid w:val="00B950A7"/>
    <w:rsid w:val="00B951E2"/>
    <w:rsid w:val="00B951F3"/>
    <w:rsid w:val="00B954F0"/>
    <w:rsid w:val="00B96185"/>
    <w:rsid w:val="00B96C28"/>
    <w:rsid w:val="00B979CA"/>
    <w:rsid w:val="00BA0441"/>
    <w:rsid w:val="00BA0743"/>
    <w:rsid w:val="00BA14C7"/>
    <w:rsid w:val="00BA289C"/>
    <w:rsid w:val="00BA46FC"/>
    <w:rsid w:val="00BA568C"/>
    <w:rsid w:val="00BA70F3"/>
    <w:rsid w:val="00BB03A2"/>
    <w:rsid w:val="00BB0B5A"/>
    <w:rsid w:val="00BB12C8"/>
    <w:rsid w:val="00BB19BE"/>
    <w:rsid w:val="00BB26C1"/>
    <w:rsid w:val="00BB29B8"/>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B7927"/>
    <w:rsid w:val="00BC1458"/>
    <w:rsid w:val="00BC1605"/>
    <w:rsid w:val="00BC180C"/>
    <w:rsid w:val="00BC2170"/>
    <w:rsid w:val="00BC2FE0"/>
    <w:rsid w:val="00BC40B2"/>
    <w:rsid w:val="00BC40ED"/>
    <w:rsid w:val="00BC45ED"/>
    <w:rsid w:val="00BC4B14"/>
    <w:rsid w:val="00BC50A3"/>
    <w:rsid w:val="00BC5922"/>
    <w:rsid w:val="00BC5B96"/>
    <w:rsid w:val="00BC5BAA"/>
    <w:rsid w:val="00BC5F2B"/>
    <w:rsid w:val="00BC612E"/>
    <w:rsid w:val="00BD08DA"/>
    <w:rsid w:val="00BD0AD1"/>
    <w:rsid w:val="00BD17E1"/>
    <w:rsid w:val="00BD18F5"/>
    <w:rsid w:val="00BD2BAD"/>
    <w:rsid w:val="00BD343A"/>
    <w:rsid w:val="00BD39C1"/>
    <w:rsid w:val="00BD4561"/>
    <w:rsid w:val="00BD5274"/>
    <w:rsid w:val="00BD539C"/>
    <w:rsid w:val="00BD5633"/>
    <w:rsid w:val="00BD5B18"/>
    <w:rsid w:val="00BD66DB"/>
    <w:rsid w:val="00BE1394"/>
    <w:rsid w:val="00BE1B82"/>
    <w:rsid w:val="00BE33B6"/>
    <w:rsid w:val="00BE3448"/>
    <w:rsid w:val="00BE5A80"/>
    <w:rsid w:val="00BE624A"/>
    <w:rsid w:val="00BE632C"/>
    <w:rsid w:val="00BE729D"/>
    <w:rsid w:val="00BE7B34"/>
    <w:rsid w:val="00BF0619"/>
    <w:rsid w:val="00BF076A"/>
    <w:rsid w:val="00BF098A"/>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2D6A"/>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E58"/>
    <w:rsid w:val="00C11220"/>
    <w:rsid w:val="00C1150B"/>
    <w:rsid w:val="00C1188F"/>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32D"/>
    <w:rsid w:val="00C436D5"/>
    <w:rsid w:val="00C446B0"/>
    <w:rsid w:val="00C46118"/>
    <w:rsid w:val="00C469FA"/>
    <w:rsid w:val="00C46B49"/>
    <w:rsid w:val="00C46E72"/>
    <w:rsid w:val="00C47597"/>
    <w:rsid w:val="00C47630"/>
    <w:rsid w:val="00C47C13"/>
    <w:rsid w:val="00C50A0A"/>
    <w:rsid w:val="00C52A28"/>
    <w:rsid w:val="00C52F00"/>
    <w:rsid w:val="00C53B9D"/>
    <w:rsid w:val="00C548FE"/>
    <w:rsid w:val="00C54A90"/>
    <w:rsid w:val="00C54F66"/>
    <w:rsid w:val="00C55D3B"/>
    <w:rsid w:val="00C5620F"/>
    <w:rsid w:val="00C563C0"/>
    <w:rsid w:val="00C576F0"/>
    <w:rsid w:val="00C609FB"/>
    <w:rsid w:val="00C60B1D"/>
    <w:rsid w:val="00C61019"/>
    <w:rsid w:val="00C61464"/>
    <w:rsid w:val="00C617B9"/>
    <w:rsid w:val="00C6248A"/>
    <w:rsid w:val="00C6334D"/>
    <w:rsid w:val="00C6353B"/>
    <w:rsid w:val="00C6411E"/>
    <w:rsid w:val="00C65005"/>
    <w:rsid w:val="00C6521C"/>
    <w:rsid w:val="00C653D3"/>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896"/>
    <w:rsid w:val="00C77BD0"/>
    <w:rsid w:val="00C77ED1"/>
    <w:rsid w:val="00C80B5A"/>
    <w:rsid w:val="00C81597"/>
    <w:rsid w:val="00C81B2A"/>
    <w:rsid w:val="00C82652"/>
    <w:rsid w:val="00C82AE5"/>
    <w:rsid w:val="00C83730"/>
    <w:rsid w:val="00C83834"/>
    <w:rsid w:val="00C84499"/>
    <w:rsid w:val="00C851AE"/>
    <w:rsid w:val="00C863D6"/>
    <w:rsid w:val="00C87573"/>
    <w:rsid w:val="00C8767C"/>
    <w:rsid w:val="00C8786B"/>
    <w:rsid w:val="00C87A9A"/>
    <w:rsid w:val="00C906CF"/>
    <w:rsid w:val="00C910CA"/>
    <w:rsid w:val="00C91709"/>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B19"/>
    <w:rsid w:val="00CA3294"/>
    <w:rsid w:val="00CA4999"/>
    <w:rsid w:val="00CA4FAA"/>
    <w:rsid w:val="00CA623A"/>
    <w:rsid w:val="00CA6D7E"/>
    <w:rsid w:val="00CB058A"/>
    <w:rsid w:val="00CB0B43"/>
    <w:rsid w:val="00CB0D93"/>
    <w:rsid w:val="00CB1B96"/>
    <w:rsid w:val="00CB1DFE"/>
    <w:rsid w:val="00CB2435"/>
    <w:rsid w:val="00CB3253"/>
    <w:rsid w:val="00CB368E"/>
    <w:rsid w:val="00CB391A"/>
    <w:rsid w:val="00CB3B23"/>
    <w:rsid w:val="00CB50BF"/>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493B"/>
    <w:rsid w:val="00CC5444"/>
    <w:rsid w:val="00CC5A36"/>
    <w:rsid w:val="00CC5BBE"/>
    <w:rsid w:val="00CC5C8E"/>
    <w:rsid w:val="00CC664E"/>
    <w:rsid w:val="00CC6FA5"/>
    <w:rsid w:val="00CC799D"/>
    <w:rsid w:val="00CD00E2"/>
    <w:rsid w:val="00CD01A7"/>
    <w:rsid w:val="00CD23AD"/>
    <w:rsid w:val="00CD32B6"/>
    <w:rsid w:val="00CD3461"/>
    <w:rsid w:val="00CD3B14"/>
    <w:rsid w:val="00CD47E9"/>
    <w:rsid w:val="00CD48E5"/>
    <w:rsid w:val="00CD57F7"/>
    <w:rsid w:val="00CD5E47"/>
    <w:rsid w:val="00CD5F51"/>
    <w:rsid w:val="00CD62D7"/>
    <w:rsid w:val="00CD68F5"/>
    <w:rsid w:val="00CD6A4A"/>
    <w:rsid w:val="00CD6B97"/>
    <w:rsid w:val="00CD6E3F"/>
    <w:rsid w:val="00CD7011"/>
    <w:rsid w:val="00CE0579"/>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694C"/>
    <w:rsid w:val="00CE71E0"/>
    <w:rsid w:val="00CE799C"/>
    <w:rsid w:val="00CE7F21"/>
    <w:rsid w:val="00CF0B36"/>
    <w:rsid w:val="00CF0CEA"/>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6274"/>
    <w:rsid w:val="00D1629D"/>
    <w:rsid w:val="00D1631F"/>
    <w:rsid w:val="00D1712A"/>
    <w:rsid w:val="00D1716D"/>
    <w:rsid w:val="00D17FDF"/>
    <w:rsid w:val="00D17FED"/>
    <w:rsid w:val="00D2093D"/>
    <w:rsid w:val="00D20D86"/>
    <w:rsid w:val="00D2105E"/>
    <w:rsid w:val="00D223E7"/>
    <w:rsid w:val="00D22465"/>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4012C"/>
    <w:rsid w:val="00D40896"/>
    <w:rsid w:val="00D4158F"/>
    <w:rsid w:val="00D419BE"/>
    <w:rsid w:val="00D4240B"/>
    <w:rsid w:val="00D42F7B"/>
    <w:rsid w:val="00D42F9D"/>
    <w:rsid w:val="00D43520"/>
    <w:rsid w:val="00D4396A"/>
    <w:rsid w:val="00D44719"/>
    <w:rsid w:val="00D459AD"/>
    <w:rsid w:val="00D46792"/>
    <w:rsid w:val="00D46B15"/>
    <w:rsid w:val="00D476D9"/>
    <w:rsid w:val="00D47873"/>
    <w:rsid w:val="00D47C43"/>
    <w:rsid w:val="00D50C30"/>
    <w:rsid w:val="00D51083"/>
    <w:rsid w:val="00D510E6"/>
    <w:rsid w:val="00D51B7B"/>
    <w:rsid w:val="00D530BC"/>
    <w:rsid w:val="00D545A8"/>
    <w:rsid w:val="00D54816"/>
    <w:rsid w:val="00D54E9F"/>
    <w:rsid w:val="00D558AD"/>
    <w:rsid w:val="00D559C4"/>
    <w:rsid w:val="00D55A51"/>
    <w:rsid w:val="00D55DF0"/>
    <w:rsid w:val="00D55E8E"/>
    <w:rsid w:val="00D56B31"/>
    <w:rsid w:val="00D56DC9"/>
    <w:rsid w:val="00D570EE"/>
    <w:rsid w:val="00D603A9"/>
    <w:rsid w:val="00D60715"/>
    <w:rsid w:val="00D60E23"/>
    <w:rsid w:val="00D613F4"/>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33A4"/>
    <w:rsid w:val="00D73BB3"/>
    <w:rsid w:val="00D73FCB"/>
    <w:rsid w:val="00D73FFF"/>
    <w:rsid w:val="00D74835"/>
    <w:rsid w:val="00D74F96"/>
    <w:rsid w:val="00D752B7"/>
    <w:rsid w:val="00D75996"/>
    <w:rsid w:val="00D75A0C"/>
    <w:rsid w:val="00D75E06"/>
    <w:rsid w:val="00D76F14"/>
    <w:rsid w:val="00D77584"/>
    <w:rsid w:val="00D7794F"/>
    <w:rsid w:val="00D77E27"/>
    <w:rsid w:val="00D8070B"/>
    <w:rsid w:val="00D80AC9"/>
    <w:rsid w:val="00D813D7"/>
    <w:rsid w:val="00D82BB9"/>
    <w:rsid w:val="00D82D18"/>
    <w:rsid w:val="00D8321C"/>
    <w:rsid w:val="00D8335F"/>
    <w:rsid w:val="00D835DF"/>
    <w:rsid w:val="00D83DA8"/>
    <w:rsid w:val="00D84A7E"/>
    <w:rsid w:val="00D85322"/>
    <w:rsid w:val="00D85C05"/>
    <w:rsid w:val="00D86C00"/>
    <w:rsid w:val="00D8703A"/>
    <w:rsid w:val="00D87F5E"/>
    <w:rsid w:val="00D91785"/>
    <w:rsid w:val="00D91944"/>
    <w:rsid w:val="00D92530"/>
    <w:rsid w:val="00D927F7"/>
    <w:rsid w:val="00D93824"/>
    <w:rsid w:val="00D94B1D"/>
    <w:rsid w:val="00D95383"/>
    <w:rsid w:val="00D959BF"/>
    <w:rsid w:val="00D95A3C"/>
    <w:rsid w:val="00D9607B"/>
    <w:rsid w:val="00D96AB8"/>
    <w:rsid w:val="00D96B00"/>
    <w:rsid w:val="00D96D13"/>
    <w:rsid w:val="00D979DD"/>
    <w:rsid w:val="00D97EC6"/>
    <w:rsid w:val="00DA0112"/>
    <w:rsid w:val="00DA1088"/>
    <w:rsid w:val="00DA15EA"/>
    <w:rsid w:val="00DA2C4F"/>
    <w:rsid w:val="00DA4899"/>
    <w:rsid w:val="00DA49F9"/>
    <w:rsid w:val="00DA5915"/>
    <w:rsid w:val="00DA5E3B"/>
    <w:rsid w:val="00DA65F2"/>
    <w:rsid w:val="00DA6F0A"/>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1104"/>
    <w:rsid w:val="00DC1AD7"/>
    <w:rsid w:val="00DC21F1"/>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F0F"/>
    <w:rsid w:val="00DD1FFE"/>
    <w:rsid w:val="00DD20D9"/>
    <w:rsid w:val="00DD23E8"/>
    <w:rsid w:val="00DD2D18"/>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223"/>
    <w:rsid w:val="00DE2354"/>
    <w:rsid w:val="00DE2A85"/>
    <w:rsid w:val="00DE2FD8"/>
    <w:rsid w:val="00DE34C6"/>
    <w:rsid w:val="00DE3B79"/>
    <w:rsid w:val="00DE41CB"/>
    <w:rsid w:val="00DE4684"/>
    <w:rsid w:val="00DE5185"/>
    <w:rsid w:val="00DE5435"/>
    <w:rsid w:val="00DE68A1"/>
    <w:rsid w:val="00DE6C78"/>
    <w:rsid w:val="00DE727E"/>
    <w:rsid w:val="00DE7B69"/>
    <w:rsid w:val="00DF0439"/>
    <w:rsid w:val="00DF07C4"/>
    <w:rsid w:val="00DF10CC"/>
    <w:rsid w:val="00DF1667"/>
    <w:rsid w:val="00DF1F76"/>
    <w:rsid w:val="00DF2407"/>
    <w:rsid w:val="00DF24A5"/>
    <w:rsid w:val="00DF446F"/>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69D5"/>
    <w:rsid w:val="00E07822"/>
    <w:rsid w:val="00E07BF5"/>
    <w:rsid w:val="00E103B5"/>
    <w:rsid w:val="00E1053D"/>
    <w:rsid w:val="00E11583"/>
    <w:rsid w:val="00E11782"/>
    <w:rsid w:val="00E11EBA"/>
    <w:rsid w:val="00E122D5"/>
    <w:rsid w:val="00E12B07"/>
    <w:rsid w:val="00E13088"/>
    <w:rsid w:val="00E1325D"/>
    <w:rsid w:val="00E14A07"/>
    <w:rsid w:val="00E1586A"/>
    <w:rsid w:val="00E158CD"/>
    <w:rsid w:val="00E15D9B"/>
    <w:rsid w:val="00E16C2D"/>
    <w:rsid w:val="00E16CDA"/>
    <w:rsid w:val="00E16ECD"/>
    <w:rsid w:val="00E176C2"/>
    <w:rsid w:val="00E1778E"/>
    <w:rsid w:val="00E200AB"/>
    <w:rsid w:val="00E206A3"/>
    <w:rsid w:val="00E20931"/>
    <w:rsid w:val="00E2130E"/>
    <w:rsid w:val="00E21492"/>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86"/>
    <w:rsid w:val="00E31584"/>
    <w:rsid w:val="00E31E83"/>
    <w:rsid w:val="00E320DC"/>
    <w:rsid w:val="00E32596"/>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1F4"/>
    <w:rsid w:val="00E46F27"/>
    <w:rsid w:val="00E4776A"/>
    <w:rsid w:val="00E503ED"/>
    <w:rsid w:val="00E50604"/>
    <w:rsid w:val="00E50BD2"/>
    <w:rsid w:val="00E50EF5"/>
    <w:rsid w:val="00E51CEE"/>
    <w:rsid w:val="00E52EC7"/>
    <w:rsid w:val="00E530CD"/>
    <w:rsid w:val="00E53591"/>
    <w:rsid w:val="00E53EED"/>
    <w:rsid w:val="00E53F1B"/>
    <w:rsid w:val="00E5451C"/>
    <w:rsid w:val="00E547CD"/>
    <w:rsid w:val="00E548EB"/>
    <w:rsid w:val="00E54BA1"/>
    <w:rsid w:val="00E55ADB"/>
    <w:rsid w:val="00E55F80"/>
    <w:rsid w:val="00E561D0"/>
    <w:rsid w:val="00E561D1"/>
    <w:rsid w:val="00E565CF"/>
    <w:rsid w:val="00E579CF"/>
    <w:rsid w:val="00E57C87"/>
    <w:rsid w:val="00E604B3"/>
    <w:rsid w:val="00E60B4E"/>
    <w:rsid w:val="00E60D06"/>
    <w:rsid w:val="00E61A3D"/>
    <w:rsid w:val="00E624A3"/>
    <w:rsid w:val="00E6269D"/>
    <w:rsid w:val="00E6366E"/>
    <w:rsid w:val="00E64808"/>
    <w:rsid w:val="00E64863"/>
    <w:rsid w:val="00E64BDF"/>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70"/>
    <w:rsid w:val="00E965DA"/>
    <w:rsid w:val="00E96DB1"/>
    <w:rsid w:val="00E96EF2"/>
    <w:rsid w:val="00E97BCA"/>
    <w:rsid w:val="00EA057D"/>
    <w:rsid w:val="00EA0BAA"/>
    <w:rsid w:val="00EA0D8B"/>
    <w:rsid w:val="00EA0F9A"/>
    <w:rsid w:val="00EA111C"/>
    <w:rsid w:val="00EA2DF3"/>
    <w:rsid w:val="00EA3DC2"/>
    <w:rsid w:val="00EA4422"/>
    <w:rsid w:val="00EA4438"/>
    <w:rsid w:val="00EA5986"/>
    <w:rsid w:val="00EA5B37"/>
    <w:rsid w:val="00EA66A0"/>
    <w:rsid w:val="00EA70E0"/>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F8"/>
    <w:rsid w:val="00EC6041"/>
    <w:rsid w:val="00EC649D"/>
    <w:rsid w:val="00EC69E2"/>
    <w:rsid w:val="00EC6DBB"/>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5138"/>
    <w:rsid w:val="00EE62C7"/>
    <w:rsid w:val="00EE6315"/>
    <w:rsid w:val="00EE6AD6"/>
    <w:rsid w:val="00EE6F8C"/>
    <w:rsid w:val="00EE78A6"/>
    <w:rsid w:val="00EE78D8"/>
    <w:rsid w:val="00EE7F47"/>
    <w:rsid w:val="00EF010C"/>
    <w:rsid w:val="00EF18B0"/>
    <w:rsid w:val="00EF195E"/>
    <w:rsid w:val="00EF2ECD"/>
    <w:rsid w:val="00EF2FAD"/>
    <w:rsid w:val="00EF359C"/>
    <w:rsid w:val="00EF370F"/>
    <w:rsid w:val="00EF3746"/>
    <w:rsid w:val="00EF42EF"/>
    <w:rsid w:val="00EF4B55"/>
    <w:rsid w:val="00EF4E9A"/>
    <w:rsid w:val="00EF55DE"/>
    <w:rsid w:val="00EF594E"/>
    <w:rsid w:val="00EF61F9"/>
    <w:rsid w:val="00EF6746"/>
    <w:rsid w:val="00F011AE"/>
    <w:rsid w:val="00F01384"/>
    <w:rsid w:val="00F01768"/>
    <w:rsid w:val="00F01951"/>
    <w:rsid w:val="00F01B06"/>
    <w:rsid w:val="00F01B40"/>
    <w:rsid w:val="00F02534"/>
    <w:rsid w:val="00F02E19"/>
    <w:rsid w:val="00F03B6D"/>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912"/>
    <w:rsid w:val="00F11B0E"/>
    <w:rsid w:val="00F11B52"/>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1168"/>
    <w:rsid w:val="00F2147A"/>
    <w:rsid w:val="00F21652"/>
    <w:rsid w:val="00F216DA"/>
    <w:rsid w:val="00F21706"/>
    <w:rsid w:val="00F21B0F"/>
    <w:rsid w:val="00F22465"/>
    <w:rsid w:val="00F22DE2"/>
    <w:rsid w:val="00F23F1E"/>
    <w:rsid w:val="00F2451F"/>
    <w:rsid w:val="00F24690"/>
    <w:rsid w:val="00F24E48"/>
    <w:rsid w:val="00F24E71"/>
    <w:rsid w:val="00F2578E"/>
    <w:rsid w:val="00F25D75"/>
    <w:rsid w:val="00F25F87"/>
    <w:rsid w:val="00F26A0B"/>
    <w:rsid w:val="00F26D85"/>
    <w:rsid w:val="00F27239"/>
    <w:rsid w:val="00F3047E"/>
    <w:rsid w:val="00F306A2"/>
    <w:rsid w:val="00F3073E"/>
    <w:rsid w:val="00F308EE"/>
    <w:rsid w:val="00F30E24"/>
    <w:rsid w:val="00F31CFA"/>
    <w:rsid w:val="00F320D8"/>
    <w:rsid w:val="00F32B5B"/>
    <w:rsid w:val="00F32F0F"/>
    <w:rsid w:val="00F32F97"/>
    <w:rsid w:val="00F33813"/>
    <w:rsid w:val="00F33DBF"/>
    <w:rsid w:val="00F36C9C"/>
    <w:rsid w:val="00F374F6"/>
    <w:rsid w:val="00F3755E"/>
    <w:rsid w:val="00F37DEB"/>
    <w:rsid w:val="00F37ECE"/>
    <w:rsid w:val="00F413D9"/>
    <w:rsid w:val="00F419F9"/>
    <w:rsid w:val="00F41BD7"/>
    <w:rsid w:val="00F41F4C"/>
    <w:rsid w:val="00F432E7"/>
    <w:rsid w:val="00F435CE"/>
    <w:rsid w:val="00F4440A"/>
    <w:rsid w:val="00F449E5"/>
    <w:rsid w:val="00F44C88"/>
    <w:rsid w:val="00F44CAE"/>
    <w:rsid w:val="00F44F3A"/>
    <w:rsid w:val="00F4512B"/>
    <w:rsid w:val="00F456E8"/>
    <w:rsid w:val="00F459BB"/>
    <w:rsid w:val="00F45E2F"/>
    <w:rsid w:val="00F468C7"/>
    <w:rsid w:val="00F46E65"/>
    <w:rsid w:val="00F46EB4"/>
    <w:rsid w:val="00F4752F"/>
    <w:rsid w:val="00F47B7F"/>
    <w:rsid w:val="00F47BEE"/>
    <w:rsid w:val="00F501DF"/>
    <w:rsid w:val="00F5051E"/>
    <w:rsid w:val="00F51989"/>
    <w:rsid w:val="00F52041"/>
    <w:rsid w:val="00F52B09"/>
    <w:rsid w:val="00F52D7A"/>
    <w:rsid w:val="00F55963"/>
    <w:rsid w:val="00F5648E"/>
    <w:rsid w:val="00F56BBF"/>
    <w:rsid w:val="00F56E3C"/>
    <w:rsid w:val="00F57EE8"/>
    <w:rsid w:val="00F6097E"/>
    <w:rsid w:val="00F609A5"/>
    <w:rsid w:val="00F60D67"/>
    <w:rsid w:val="00F61955"/>
    <w:rsid w:val="00F62056"/>
    <w:rsid w:val="00F62318"/>
    <w:rsid w:val="00F629DA"/>
    <w:rsid w:val="00F63ACD"/>
    <w:rsid w:val="00F63C5C"/>
    <w:rsid w:val="00F63C75"/>
    <w:rsid w:val="00F640CD"/>
    <w:rsid w:val="00F6488B"/>
    <w:rsid w:val="00F64D80"/>
    <w:rsid w:val="00F6575C"/>
    <w:rsid w:val="00F65C87"/>
    <w:rsid w:val="00F662A8"/>
    <w:rsid w:val="00F66A0F"/>
    <w:rsid w:val="00F70566"/>
    <w:rsid w:val="00F706FB"/>
    <w:rsid w:val="00F70E28"/>
    <w:rsid w:val="00F71206"/>
    <w:rsid w:val="00F71603"/>
    <w:rsid w:val="00F719A8"/>
    <w:rsid w:val="00F71BFC"/>
    <w:rsid w:val="00F723D2"/>
    <w:rsid w:val="00F72D21"/>
    <w:rsid w:val="00F7337D"/>
    <w:rsid w:val="00F74A36"/>
    <w:rsid w:val="00F74EFA"/>
    <w:rsid w:val="00F7564F"/>
    <w:rsid w:val="00F757BF"/>
    <w:rsid w:val="00F75B6C"/>
    <w:rsid w:val="00F760D2"/>
    <w:rsid w:val="00F76CF0"/>
    <w:rsid w:val="00F76E15"/>
    <w:rsid w:val="00F80FB6"/>
    <w:rsid w:val="00F821DB"/>
    <w:rsid w:val="00F82ACB"/>
    <w:rsid w:val="00F84BCA"/>
    <w:rsid w:val="00F84EDD"/>
    <w:rsid w:val="00F85027"/>
    <w:rsid w:val="00F851B4"/>
    <w:rsid w:val="00F8572D"/>
    <w:rsid w:val="00F87A36"/>
    <w:rsid w:val="00F87BB7"/>
    <w:rsid w:val="00F87E17"/>
    <w:rsid w:val="00F900B0"/>
    <w:rsid w:val="00F90896"/>
    <w:rsid w:val="00F90B2C"/>
    <w:rsid w:val="00F90D29"/>
    <w:rsid w:val="00F9149D"/>
    <w:rsid w:val="00F925FF"/>
    <w:rsid w:val="00F92753"/>
    <w:rsid w:val="00F9298A"/>
    <w:rsid w:val="00F93490"/>
    <w:rsid w:val="00F940CF"/>
    <w:rsid w:val="00F94DF5"/>
    <w:rsid w:val="00F95EF7"/>
    <w:rsid w:val="00F9668F"/>
    <w:rsid w:val="00F97C08"/>
    <w:rsid w:val="00FA0599"/>
    <w:rsid w:val="00FA1AAA"/>
    <w:rsid w:val="00FA2439"/>
    <w:rsid w:val="00FA38FC"/>
    <w:rsid w:val="00FA4041"/>
    <w:rsid w:val="00FA4A65"/>
    <w:rsid w:val="00FA4E42"/>
    <w:rsid w:val="00FA5BD8"/>
    <w:rsid w:val="00FA6587"/>
    <w:rsid w:val="00FA7496"/>
    <w:rsid w:val="00FA75BB"/>
    <w:rsid w:val="00FA7B3E"/>
    <w:rsid w:val="00FA7BE9"/>
    <w:rsid w:val="00FA7C61"/>
    <w:rsid w:val="00FA7E0B"/>
    <w:rsid w:val="00FB131B"/>
    <w:rsid w:val="00FB2132"/>
    <w:rsid w:val="00FB2150"/>
    <w:rsid w:val="00FB269B"/>
    <w:rsid w:val="00FB28BD"/>
    <w:rsid w:val="00FB32A6"/>
    <w:rsid w:val="00FB3510"/>
    <w:rsid w:val="00FB397A"/>
    <w:rsid w:val="00FB3BAD"/>
    <w:rsid w:val="00FB3C55"/>
    <w:rsid w:val="00FB3FC7"/>
    <w:rsid w:val="00FB4C6F"/>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44CA"/>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99B"/>
    <w:rsid w:val="00FD34FC"/>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44BB"/>
    <w:rsid w:val="00FE44EB"/>
    <w:rsid w:val="00FE4A7B"/>
    <w:rsid w:val="00FE4D1D"/>
    <w:rsid w:val="00FE5991"/>
    <w:rsid w:val="00FE727F"/>
    <w:rsid w:val="00FE7EEF"/>
    <w:rsid w:val="00FF0936"/>
    <w:rsid w:val="00FF10A7"/>
    <w:rsid w:val="00FF1EA4"/>
    <w:rsid w:val="00FF28B0"/>
    <w:rsid w:val="00FF2B48"/>
    <w:rsid w:val="00FF2F93"/>
    <w:rsid w:val="00FF2FAB"/>
    <w:rsid w:val="00FF2FB4"/>
    <w:rsid w:val="00FF3206"/>
    <w:rsid w:val="00FF3DFC"/>
    <w:rsid w:val="00FF4176"/>
    <w:rsid w:val="00FF4846"/>
    <w:rsid w:val="00FF488F"/>
    <w:rsid w:val="00FF4F98"/>
    <w:rsid w:val="00FF5128"/>
    <w:rsid w:val="00FF5200"/>
    <w:rsid w:val="00FF63F9"/>
    <w:rsid w:val="00FF64E6"/>
    <w:rsid w:val="00FF6879"/>
    <w:rsid w:val="00FF6B87"/>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2589</TotalTime>
  <Pages>5</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1805</cp:revision>
  <cp:lastPrinted>2009-01-30T04:53:00Z</cp:lastPrinted>
  <dcterms:created xsi:type="dcterms:W3CDTF">2021-10-19T10:08:00Z</dcterms:created>
  <dcterms:modified xsi:type="dcterms:W3CDTF">2022-04-25T13:18:00Z</dcterms:modified>
</cp:coreProperties>
</file>